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BC38" w14:textId="4E5B074C" w:rsidR="00605947" w:rsidRDefault="00F16898" w:rsidP="00F16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,Bold" w:hAnsi="Calibri,Bold" w:cs="Calibri,Bold"/>
          <w:b/>
          <w:bCs/>
          <w:sz w:val="32"/>
          <w:szCs w:val="32"/>
        </w:rPr>
        <w:t>Memorandum of Understanding</w:t>
      </w:r>
      <w:r w:rsidR="000A73DF">
        <w:rPr>
          <w:rFonts w:ascii="Calibri,Bold" w:hAnsi="Calibri,Bold" w:cs="Calibri,Bold"/>
          <w:b/>
          <w:bCs/>
          <w:sz w:val="32"/>
          <w:szCs w:val="32"/>
        </w:rPr>
        <w:t xml:space="preserve"> Renewal</w:t>
      </w:r>
    </w:p>
    <w:p w14:paraId="691B5239" w14:textId="617C53CC" w:rsidR="00F16898" w:rsidRPr="00BC00E8" w:rsidRDefault="00E31437" w:rsidP="00F16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33719F7" wp14:editId="00BF103D">
            <wp:simplePos x="457200" y="883920"/>
            <wp:positionH relativeFrom="margin">
              <wp:align>right</wp:align>
            </wp:positionH>
            <wp:positionV relativeFrom="margin">
              <wp:align>top</wp:align>
            </wp:positionV>
            <wp:extent cx="3322829" cy="778510"/>
            <wp:effectExtent l="0" t="0" r="0" b="2540"/>
            <wp:wrapSquare wrapText="bothSides"/>
            <wp:docPr id="14581579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829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2E51E9" w14:textId="6024C803" w:rsidR="00F16898" w:rsidRPr="00F12301" w:rsidRDefault="00C309A8" w:rsidP="00F1689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AmeriCorps Seniors</w:t>
      </w:r>
      <w:r w:rsidR="00F16898" w:rsidRPr="00F12301">
        <w:rPr>
          <w:rFonts w:ascii="Calibri,Bold" w:hAnsi="Calibri,Bold" w:cs="Calibri,Bold"/>
          <w:b/>
          <w:bCs/>
          <w:sz w:val="28"/>
          <w:szCs w:val="28"/>
        </w:rPr>
        <w:t xml:space="preserve"> RSVP of Lehigh, Northampton &amp; Carbon Counties</w:t>
      </w:r>
    </w:p>
    <w:p w14:paraId="0409457E" w14:textId="22A0A017" w:rsidR="00F16898" w:rsidRPr="00FF26EF" w:rsidRDefault="00C309A8" w:rsidP="00F16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321 Wyandotte Street </w:t>
      </w:r>
      <w:r w:rsidR="008113B4">
        <w:rPr>
          <w:rFonts w:ascii="Arial" w:hAnsi="Arial" w:cs="Arial"/>
          <w:sz w:val="20"/>
          <w:szCs w:val="20"/>
        </w:rPr>
        <w:t xml:space="preserve">Bethlehem, </w:t>
      </w:r>
      <w:r w:rsidR="00F16898" w:rsidRPr="00FF26EF">
        <w:rPr>
          <w:rFonts w:ascii="Arial" w:hAnsi="Arial" w:cs="Arial"/>
          <w:sz w:val="20"/>
          <w:szCs w:val="20"/>
        </w:rPr>
        <w:t>PA  18015</w:t>
      </w:r>
    </w:p>
    <w:p w14:paraId="2529E704" w14:textId="4CEF2933" w:rsidR="00C309A8" w:rsidRDefault="00FF26EF" w:rsidP="00F16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Phone: </w:t>
      </w:r>
      <w:r w:rsidR="00F16898" w:rsidRPr="00FF26EF">
        <w:rPr>
          <w:rFonts w:ascii="Arial" w:hAnsi="Arial" w:cs="Arial"/>
          <w:sz w:val="20"/>
          <w:szCs w:val="20"/>
        </w:rPr>
        <w:t>610-625-2290      FAX: 1-877-356-2001</w:t>
      </w:r>
      <w:r w:rsidR="00F16898" w:rsidRPr="00FF26EF">
        <w:rPr>
          <w:rFonts w:ascii="Arial" w:hAnsi="Arial" w:cs="Arial"/>
          <w:sz w:val="20"/>
          <w:szCs w:val="20"/>
        </w:rPr>
        <w:tab/>
      </w:r>
      <w:r w:rsidR="00C309A8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C309A8" w:rsidRPr="00C90506">
          <w:rPr>
            <w:rStyle w:val="Hyperlink"/>
            <w:rFonts w:ascii="Arial" w:hAnsi="Arial" w:cs="Arial"/>
            <w:sz w:val="20"/>
            <w:szCs w:val="20"/>
          </w:rPr>
          <w:t>merrick.casey@hotmail.com</w:t>
        </w:r>
      </w:hyperlink>
    </w:p>
    <w:p w14:paraId="72BBB130" w14:textId="2CEF7D74" w:rsidR="00F16898" w:rsidRPr="00FF26EF" w:rsidRDefault="00C309A8" w:rsidP="00F16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</w:t>
      </w:r>
      <w:r w:rsidR="00FF26EF">
        <w:rPr>
          <w:rFonts w:ascii="Arial" w:hAnsi="Arial" w:cs="Arial"/>
          <w:sz w:val="20"/>
          <w:szCs w:val="20"/>
        </w:rPr>
        <w:t xml:space="preserve">ebsite: </w:t>
      </w:r>
      <w:r>
        <w:rPr>
          <w:rFonts w:ascii="Arial" w:hAnsi="Arial" w:cs="Arial"/>
          <w:sz w:val="20"/>
          <w:szCs w:val="20"/>
        </w:rPr>
        <w:t>www.sharecarefaithinaction.org</w:t>
      </w:r>
    </w:p>
    <w:p w14:paraId="2589640B" w14:textId="77777777" w:rsidR="00FF26EF" w:rsidRDefault="00FF26EF" w:rsidP="00630F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CFB92A" w14:textId="77777777" w:rsidR="00CB6AED" w:rsidRDefault="00CB6AED" w:rsidP="00C72DD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92C51">
        <w:rPr>
          <w:rFonts w:ascii="Arial" w:hAnsi="Arial" w:cs="Arial"/>
          <w:b/>
          <w:bCs/>
          <w:sz w:val="22"/>
          <w:szCs w:val="22"/>
        </w:rPr>
        <w:t>AND</w:t>
      </w:r>
    </w:p>
    <w:p w14:paraId="15FF3875" w14:textId="77777777" w:rsidR="00C72DD2" w:rsidRPr="00AD3E63" w:rsidRDefault="00C72DD2" w:rsidP="00CB6AED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7758"/>
      </w:tblGrid>
      <w:tr w:rsidR="00CB6AED" w14:paraId="684FDB0B" w14:textId="77777777" w:rsidTr="00A8303E">
        <w:trPr>
          <w:trHeight w:val="431"/>
        </w:trPr>
        <w:tc>
          <w:tcPr>
            <w:tcW w:w="3078" w:type="dxa"/>
            <w:shd w:val="clear" w:color="auto" w:fill="D9D9D9" w:themeFill="background1" w:themeFillShade="D9"/>
          </w:tcPr>
          <w:p w14:paraId="7B259CD1" w14:textId="77777777" w:rsidR="00CB6AED" w:rsidRPr="00D52EDC" w:rsidRDefault="00CB6AED" w:rsidP="00CB6AED">
            <w:pPr>
              <w:pStyle w:val="Default"/>
              <w:rPr>
                <w:rFonts w:ascii="Arial" w:hAnsi="Arial" w:cs="Arial"/>
              </w:rPr>
            </w:pPr>
            <w:r w:rsidRPr="00D52EDC">
              <w:rPr>
                <w:rFonts w:ascii="Arial" w:hAnsi="Arial" w:cs="Arial"/>
              </w:rPr>
              <w:t>Agency Name</w:t>
            </w:r>
          </w:p>
        </w:tc>
        <w:tc>
          <w:tcPr>
            <w:tcW w:w="7938" w:type="dxa"/>
          </w:tcPr>
          <w:p w14:paraId="6CFE0698" w14:textId="4869A213" w:rsidR="00CB6AED" w:rsidRDefault="00CB6AED" w:rsidP="00D0300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ED" w14:paraId="14D5893B" w14:textId="77777777" w:rsidTr="00B0420D">
        <w:trPr>
          <w:trHeight w:val="288"/>
        </w:trPr>
        <w:tc>
          <w:tcPr>
            <w:tcW w:w="3078" w:type="dxa"/>
            <w:shd w:val="clear" w:color="auto" w:fill="D9D9D9" w:themeFill="background1" w:themeFillShade="D9"/>
          </w:tcPr>
          <w:p w14:paraId="5A932F81" w14:textId="77777777" w:rsidR="00CB6AED" w:rsidRPr="00D52EDC" w:rsidRDefault="00CB6AED" w:rsidP="00CB6AED">
            <w:pPr>
              <w:pStyle w:val="Default"/>
              <w:rPr>
                <w:rFonts w:ascii="Arial" w:hAnsi="Arial" w:cs="Arial"/>
              </w:rPr>
            </w:pPr>
            <w:r w:rsidRPr="00D52EDC">
              <w:rPr>
                <w:rFonts w:ascii="Arial" w:hAnsi="Arial" w:cs="Arial"/>
              </w:rPr>
              <w:t>Physical Address</w:t>
            </w:r>
          </w:p>
        </w:tc>
        <w:tc>
          <w:tcPr>
            <w:tcW w:w="7938" w:type="dxa"/>
          </w:tcPr>
          <w:p w14:paraId="5B924107" w14:textId="43505FC7" w:rsidR="00CB6AED" w:rsidRDefault="00CB6AED" w:rsidP="00D0300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ED" w14:paraId="7003CC54" w14:textId="77777777" w:rsidTr="00B0420D">
        <w:trPr>
          <w:trHeight w:val="288"/>
        </w:trPr>
        <w:tc>
          <w:tcPr>
            <w:tcW w:w="3078" w:type="dxa"/>
            <w:shd w:val="clear" w:color="auto" w:fill="D9D9D9" w:themeFill="background1" w:themeFillShade="D9"/>
          </w:tcPr>
          <w:p w14:paraId="5EFE4E2F" w14:textId="77777777" w:rsidR="00CB6AED" w:rsidRPr="00D52EDC" w:rsidRDefault="00CB6AED" w:rsidP="00CB6AED">
            <w:pPr>
              <w:pStyle w:val="Default"/>
              <w:rPr>
                <w:rFonts w:ascii="Arial" w:hAnsi="Arial" w:cs="Arial"/>
              </w:rPr>
            </w:pPr>
            <w:r w:rsidRPr="00D52EDC">
              <w:rPr>
                <w:rFonts w:ascii="Arial" w:hAnsi="Arial" w:cs="Arial"/>
              </w:rPr>
              <w:t xml:space="preserve">Mailing Address </w:t>
            </w:r>
            <w:r w:rsidRPr="00D52EDC">
              <w:rPr>
                <w:rFonts w:ascii="Arial" w:hAnsi="Arial" w:cs="Arial"/>
                <w:sz w:val="18"/>
                <w:szCs w:val="18"/>
              </w:rPr>
              <w:t>(if different)</w:t>
            </w:r>
          </w:p>
        </w:tc>
        <w:tc>
          <w:tcPr>
            <w:tcW w:w="7938" w:type="dxa"/>
          </w:tcPr>
          <w:p w14:paraId="5D0A524A" w14:textId="77777777" w:rsidR="00CB6AED" w:rsidRDefault="00CB6AED" w:rsidP="00D0300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ED" w14:paraId="09ABE8BD" w14:textId="77777777" w:rsidTr="00B0420D">
        <w:trPr>
          <w:trHeight w:val="288"/>
        </w:trPr>
        <w:tc>
          <w:tcPr>
            <w:tcW w:w="3078" w:type="dxa"/>
            <w:shd w:val="clear" w:color="auto" w:fill="D9D9D9" w:themeFill="background1" w:themeFillShade="D9"/>
          </w:tcPr>
          <w:p w14:paraId="5CC29E7C" w14:textId="77777777" w:rsidR="00CB6AED" w:rsidRPr="00D52EDC" w:rsidRDefault="00C72DD2" w:rsidP="00C72DD2">
            <w:pPr>
              <w:pStyle w:val="Default"/>
              <w:rPr>
                <w:rFonts w:ascii="Arial" w:hAnsi="Arial" w:cs="Arial"/>
              </w:rPr>
            </w:pPr>
            <w:r w:rsidRPr="00D52EDC">
              <w:rPr>
                <w:rFonts w:ascii="Arial" w:hAnsi="Arial" w:cs="Arial"/>
              </w:rPr>
              <w:t>Phone</w:t>
            </w:r>
          </w:p>
        </w:tc>
        <w:tc>
          <w:tcPr>
            <w:tcW w:w="7938" w:type="dxa"/>
          </w:tcPr>
          <w:p w14:paraId="3146F182" w14:textId="0BC6B53C" w:rsidR="00CB6AED" w:rsidRDefault="00CB6AED" w:rsidP="00D0300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DD2" w14:paraId="14B0CFFB" w14:textId="77777777" w:rsidTr="00B0420D">
        <w:trPr>
          <w:trHeight w:val="288"/>
        </w:trPr>
        <w:tc>
          <w:tcPr>
            <w:tcW w:w="3078" w:type="dxa"/>
            <w:shd w:val="clear" w:color="auto" w:fill="D9D9D9" w:themeFill="background1" w:themeFillShade="D9"/>
          </w:tcPr>
          <w:p w14:paraId="230C4C57" w14:textId="77777777" w:rsidR="00C72DD2" w:rsidRPr="00D52EDC" w:rsidRDefault="00C72DD2" w:rsidP="00C72DD2">
            <w:pPr>
              <w:pStyle w:val="Default"/>
              <w:rPr>
                <w:rFonts w:ascii="Arial" w:hAnsi="Arial" w:cs="Arial"/>
              </w:rPr>
            </w:pPr>
            <w:r w:rsidRPr="00D52EDC">
              <w:rPr>
                <w:rFonts w:ascii="Arial" w:hAnsi="Arial" w:cs="Arial"/>
              </w:rPr>
              <w:t>Fax</w:t>
            </w:r>
          </w:p>
        </w:tc>
        <w:tc>
          <w:tcPr>
            <w:tcW w:w="7938" w:type="dxa"/>
          </w:tcPr>
          <w:p w14:paraId="29D9697E" w14:textId="3609424F" w:rsidR="00C72DD2" w:rsidRDefault="00C72DD2" w:rsidP="00D66AF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DD2" w14:paraId="0E55B9A8" w14:textId="77777777" w:rsidTr="00B0420D">
        <w:trPr>
          <w:trHeight w:val="288"/>
        </w:trPr>
        <w:tc>
          <w:tcPr>
            <w:tcW w:w="3078" w:type="dxa"/>
            <w:shd w:val="clear" w:color="auto" w:fill="D9D9D9" w:themeFill="background1" w:themeFillShade="D9"/>
          </w:tcPr>
          <w:p w14:paraId="5E27956A" w14:textId="77777777" w:rsidR="00C72DD2" w:rsidRPr="00D52EDC" w:rsidRDefault="00C72DD2" w:rsidP="00C72DD2">
            <w:pPr>
              <w:pStyle w:val="Default"/>
              <w:rPr>
                <w:rFonts w:ascii="Arial" w:hAnsi="Arial" w:cs="Arial"/>
              </w:rPr>
            </w:pPr>
            <w:r w:rsidRPr="00D52EDC">
              <w:rPr>
                <w:rFonts w:ascii="Arial" w:hAnsi="Arial" w:cs="Arial"/>
              </w:rPr>
              <w:t>Website</w:t>
            </w:r>
          </w:p>
        </w:tc>
        <w:tc>
          <w:tcPr>
            <w:tcW w:w="7938" w:type="dxa"/>
          </w:tcPr>
          <w:p w14:paraId="2F9BFD6B" w14:textId="26F1CEB7" w:rsidR="00C72DD2" w:rsidRDefault="00C72DD2" w:rsidP="00D0300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C015F6" w14:textId="77777777" w:rsidR="00D52EDC" w:rsidRPr="00AD3E63" w:rsidRDefault="00D52EDC" w:rsidP="00D52EDC">
      <w:pPr>
        <w:pStyle w:val="Header"/>
        <w:spacing w:after="120"/>
        <w:jc w:val="both"/>
        <w:rPr>
          <w:rFonts w:ascii="Arial" w:hAnsi="Arial" w:cs="Arial"/>
          <w:sz w:val="16"/>
          <w:szCs w:val="16"/>
        </w:rPr>
      </w:pPr>
    </w:p>
    <w:p w14:paraId="29172D20" w14:textId="2C965AE3" w:rsidR="00D52EDC" w:rsidRDefault="002C4D17" w:rsidP="00616E9B">
      <w:pPr>
        <w:pStyle w:val="Header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52EDC" w:rsidRPr="00D52EDC">
        <w:rPr>
          <w:rFonts w:ascii="Arial" w:hAnsi="Arial" w:cs="Arial"/>
          <w:sz w:val="24"/>
          <w:szCs w:val="24"/>
        </w:rPr>
        <w:t xml:space="preserve">Agency representative who will serve as the agency’s </w:t>
      </w:r>
      <w:r w:rsidR="00616E9B">
        <w:rPr>
          <w:rFonts w:ascii="Arial" w:hAnsi="Arial" w:cs="Arial"/>
          <w:sz w:val="24"/>
          <w:szCs w:val="24"/>
        </w:rPr>
        <w:t xml:space="preserve">liaison to RSVP and who will be </w:t>
      </w:r>
      <w:r w:rsidR="00D52EDC" w:rsidRPr="00D52EDC">
        <w:rPr>
          <w:rFonts w:ascii="Arial" w:hAnsi="Arial" w:cs="Arial"/>
          <w:sz w:val="24"/>
          <w:szCs w:val="24"/>
        </w:rPr>
        <w:t xml:space="preserve">responsible for volunteer orientation and supervision </w:t>
      </w:r>
      <w:proofErr w:type="gramStart"/>
      <w:r w:rsidR="00D52EDC" w:rsidRPr="00D52EDC">
        <w:rPr>
          <w:rFonts w:ascii="Arial" w:hAnsi="Arial" w:cs="Arial"/>
          <w:sz w:val="24"/>
          <w:szCs w:val="24"/>
        </w:rPr>
        <w:t>is</w:t>
      </w:r>
      <w:proofErr w:type="gramEnd"/>
      <w:r w:rsidR="00D52EDC" w:rsidRPr="00D52ED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4040"/>
        <w:gridCol w:w="1249"/>
        <w:gridCol w:w="4145"/>
      </w:tblGrid>
      <w:tr w:rsidR="007F4EBD" w14:paraId="34A4F685" w14:textId="77777777" w:rsidTr="00B0420D">
        <w:tc>
          <w:tcPr>
            <w:tcW w:w="1368" w:type="dxa"/>
            <w:shd w:val="clear" w:color="auto" w:fill="D9D9D9" w:themeFill="background1" w:themeFillShade="D9"/>
          </w:tcPr>
          <w:p w14:paraId="792AE549" w14:textId="77777777" w:rsidR="006706D8" w:rsidRDefault="006706D8" w:rsidP="00616E9B">
            <w:pPr>
              <w:pStyle w:val="Header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140" w:type="dxa"/>
          </w:tcPr>
          <w:p w14:paraId="7DAB185A" w14:textId="02C33DD0" w:rsidR="006706D8" w:rsidRDefault="006706D8" w:rsidP="00616E9B">
            <w:pPr>
              <w:pStyle w:val="Header"/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27D23832" w14:textId="77777777" w:rsidR="006706D8" w:rsidRDefault="006706D8" w:rsidP="00616E9B">
            <w:pPr>
              <w:pStyle w:val="Header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4248" w:type="dxa"/>
          </w:tcPr>
          <w:p w14:paraId="46C2A79C" w14:textId="0B04D413" w:rsidR="006706D8" w:rsidRDefault="006706D8" w:rsidP="00616E9B">
            <w:pPr>
              <w:pStyle w:val="Header"/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EBD" w14:paraId="274AD6FE" w14:textId="77777777" w:rsidTr="00B0420D">
        <w:tc>
          <w:tcPr>
            <w:tcW w:w="1368" w:type="dxa"/>
            <w:shd w:val="clear" w:color="auto" w:fill="D9D9D9" w:themeFill="background1" w:themeFillShade="D9"/>
          </w:tcPr>
          <w:p w14:paraId="379226E8" w14:textId="77777777" w:rsidR="006706D8" w:rsidRDefault="006706D8" w:rsidP="00616E9B">
            <w:pPr>
              <w:pStyle w:val="Header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4140" w:type="dxa"/>
          </w:tcPr>
          <w:p w14:paraId="7CEB5CE8" w14:textId="7840FB7B" w:rsidR="006706D8" w:rsidRDefault="006706D8" w:rsidP="00616E9B">
            <w:pPr>
              <w:pStyle w:val="Header"/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6C582D2F" w14:textId="77777777" w:rsidR="006706D8" w:rsidRDefault="006706D8" w:rsidP="00616E9B">
            <w:pPr>
              <w:pStyle w:val="Header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248" w:type="dxa"/>
          </w:tcPr>
          <w:p w14:paraId="0DCA5C7D" w14:textId="01DCFD88" w:rsidR="006706D8" w:rsidRDefault="006706D8" w:rsidP="00616E9B">
            <w:pPr>
              <w:pStyle w:val="Header"/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268EDC" w14:textId="77777777" w:rsidR="006706D8" w:rsidRPr="00D52EDC" w:rsidRDefault="00DC62EA" w:rsidP="00616E9B">
      <w:pPr>
        <w:pStyle w:val="Header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4A3BE" wp14:editId="350C25B5">
                <wp:simplePos x="0" y="0"/>
                <wp:positionH relativeFrom="column">
                  <wp:posOffset>-114300</wp:posOffset>
                </wp:positionH>
                <wp:positionV relativeFrom="paragraph">
                  <wp:posOffset>161925</wp:posOffset>
                </wp:positionV>
                <wp:extent cx="7101840" cy="1066800"/>
                <wp:effectExtent l="0" t="0" r="2286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1840" cy="10668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0B7AA" id="Rectangle 3" o:spid="_x0000_s1026" style="position:absolute;margin-left:-9pt;margin-top:12.75pt;width:559.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" filled="f" strokecolor="black [3200]" strokeweight="2pt">
                <v:path arrowok="t"/>
              </v:rect>
            </w:pict>
          </mc:Fallback>
        </mc:AlternateContent>
      </w:r>
    </w:p>
    <w:p w14:paraId="4B437DCA" w14:textId="349F9A68" w:rsidR="00CB6AED" w:rsidRDefault="00CB6AED" w:rsidP="006706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27644E">
        <w:rPr>
          <w:rFonts w:ascii="Arial" w:hAnsi="Arial" w:cs="Arial"/>
          <w:color w:val="000000"/>
        </w:rPr>
        <w:t>To qualify as a</w:t>
      </w:r>
      <w:r w:rsidR="008B13E5">
        <w:rPr>
          <w:rFonts w:ascii="Arial" w:hAnsi="Arial" w:cs="Arial"/>
          <w:color w:val="000000"/>
        </w:rPr>
        <w:t>n</w:t>
      </w:r>
      <w:r w:rsidRPr="0027644E">
        <w:rPr>
          <w:rFonts w:ascii="Arial" w:hAnsi="Arial" w:cs="Arial"/>
          <w:color w:val="000000"/>
        </w:rPr>
        <w:t xml:space="preserve"> RSVP Station an agency must self-certify that they are one of the following:</w:t>
      </w:r>
    </w:p>
    <w:p w14:paraId="34CD5249" w14:textId="77777777" w:rsidR="008D67F9" w:rsidRPr="0027644E" w:rsidRDefault="008D67F9" w:rsidP="008D67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7644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Please check the appropriate box that identifies your agency’s designation.</w:t>
      </w:r>
    </w:p>
    <w:p w14:paraId="773D8F90" w14:textId="77777777" w:rsidR="00CB6AED" w:rsidRPr="0027644E" w:rsidRDefault="00CB6AED" w:rsidP="00CB6A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B977B5" w14:textId="43DA8A2B" w:rsidR="00CB6AED" w:rsidRDefault="002C4D17" w:rsidP="002C4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Wingdings" w:hAnsi="Wingdings" w:cs="Arial"/>
          <w:color w:val="000000"/>
        </w:rPr>
        <w:t></w:t>
      </w:r>
      <w:r w:rsidR="00CB6AED" w:rsidRPr="0027644E">
        <w:rPr>
          <w:rFonts w:ascii="Wingdings" w:hAnsi="Wingdings" w:cs="Arial"/>
          <w:color w:val="000000"/>
        </w:rPr>
        <w:t></w:t>
      </w:r>
      <w:r w:rsidR="00CB6AED" w:rsidRPr="0027644E">
        <w:rPr>
          <w:rFonts w:ascii="Arial" w:hAnsi="Arial" w:cs="Arial"/>
          <w:color w:val="000000"/>
        </w:rPr>
        <w:t xml:space="preserve"> Non-Profit</w:t>
      </w:r>
      <w:r>
        <w:rPr>
          <w:rFonts w:ascii="Arial" w:hAnsi="Arial" w:cs="Arial"/>
          <w:color w:val="000000"/>
        </w:rPr>
        <w:t xml:space="preserve"> Agency</w:t>
      </w:r>
      <w:r>
        <w:rPr>
          <w:rFonts w:ascii="Arial" w:hAnsi="Arial" w:cs="Arial"/>
          <w:color w:val="000000"/>
        </w:rPr>
        <w:tab/>
        <w:t xml:space="preserve">    </w:t>
      </w:r>
      <w:r w:rsidRPr="0027644E">
        <w:rPr>
          <w:rFonts w:ascii="Wingdings" w:hAnsi="Wingdings" w:cs="Arial"/>
          <w:color w:val="000000"/>
        </w:rPr>
        <w:t></w:t>
      </w:r>
      <w:r w:rsidRPr="002C4D17">
        <w:rPr>
          <w:rFonts w:ascii="Arial" w:hAnsi="Arial" w:cs="Arial"/>
          <w:color w:val="000000"/>
        </w:rPr>
        <w:t>School</w:t>
      </w:r>
      <w:r>
        <w:rPr>
          <w:rFonts w:ascii="Arial" w:hAnsi="Arial" w:cs="Arial"/>
          <w:color w:val="000000"/>
        </w:rPr>
        <w:tab/>
        <w:t xml:space="preserve">   </w:t>
      </w:r>
      <w:r w:rsidR="00CB6AED" w:rsidRPr="0027644E">
        <w:rPr>
          <w:rFonts w:ascii="Wingdings" w:hAnsi="Wingdings" w:cs="Arial"/>
          <w:color w:val="000000"/>
        </w:rPr>
        <w:t></w:t>
      </w:r>
      <w:r w:rsidR="00CB6AED" w:rsidRPr="0027644E">
        <w:rPr>
          <w:rFonts w:ascii="Arial" w:hAnsi="Arial" w:cs="Arial"/>
          <w:color w:val="000000"/>
        </w:rPr>
        <w:t>Governmental Agency</w:t>
      </w:r>
      <w:r>
        <w:rPr>
          <w:rFonts w:ascii="Arial" w:hAnsi="Arial" w:cs="Arial"/>
          <w:color w:val="000000"/>
        </w:rPr>
        <w:t xml:space="preserve">        </w:t>
      </w:r>
      <w:r w:rsidRPr="0027644E">
        <w:rPr>
          <w:rFonts w:ascii="Wingdings" w:hAnsi="Wingdings" w:cs="Arial"/>
          <w:color w:val="000000"/>
        </w:rPr>
        <w:t></w:t>
      </w:r>
      <w:r w:rsidRPr="0027644E">
        <w:rPr>
          <w:rFonts w:ascii="Arial" w:hAnsi="Arial" w:cs="Arial"/>
          <w:color w:val="000000"/>
        </w:rPr>
        <w:t xml:space="preserve">Proprietary Health Care Agency  </w:t>
      </w:r>
    </w:p>
    <w:p w14:paraId="31F370AF" w14:textId="44A1251F" w:rsidR="008D67F9" w:rsidRDefault="008D67F9" w:rsidP="002C4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19F6B1" w14:textId="23A6D6CF" w:rsidR="008D67F9" w:rsidRPr="00AD3E63" w:rsidRDefault="008D67F9" w:rsidP="00AD3E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D3E63">
        <w:rPr>
          <w:rFonts w:ascii="Arial" w:hAnsi="Arial" w:cs="Arial"/>
          <w:color w:val="000000"/>
          <w:sz w:val="20"/>
          <w:szCs w:val="20"/>
        </w:rPr>
        <w:t xml:space="preserve">A Proprietary Health Care Facility must </w:t>
      </w:r>
      <w:proofErr w:type="gramStart"/>
      <w:r w:rsidRPr="00AD3E63">
        <w:rPr>
          <w:rFonts w:ascii="Arial" w:hAnsi="Arial" w:cs="Arial"/>
          <w:color w:val="000000"/>
          <w:sz w:val="20"/>
          <w:szCs w:val="20"/>
        </w:rPr>
        <w:t xml:space="preserve">agree </w:t>
      </w:r>
      <w:r w:rsidRPr="00AD3E63">
        <w:rPr>
          <w:rFonts w:ascii="Arial" w:hAnsi="Arial" w:cs="Arial"/>
          <w:b/>
          <w:bCs/>
          <w:color w:val="000000"/>
          <w:sz w:val="20"/>
          <w:szCs w:val="20"/>
        </w:rPr>
        <w:t>NOT</w:t>
      </w:r>
      <w:proofErr w:type="gramEnd"/>
      <w:r w:rsidRPr="00AD3E63">
        <w:rPr>
          <w:rFonts w:ascii="Arial" w:hAnsi="Arial" w:cs="Arial"/>
          <w:color w:val="000000"/>
          <w:sz w:val="20"/>
          <w:szCs w:val="20"/>
        </w:rPr>
        <w:t xml:space="preserve"> to utilize </w:t>
      </w:r>
      <w:proofErr w:type="gramStart"/>
      <w:r w:rsidRPr="00AD3E63">
        <w:rPr>
          <w:rFonts w:ascii="Arial" w:hAnsi="Arial" w:cs="Arial"/>
          <w:color w:val="000000"/>
          <w:sz w:val="20"/>
          <w:szCs w:val="20"/>
        </w:rPr>
        <w:t>volunteer</w:t>
      </w:r>
      <w:proofErr w:type="gramEnd"/>
      <w:r w:rsidRPr="00AD3E63">
        <w:rPr>
          <w:rFonts w:ascii="Arial" w:hAnsi="Arial" w:cs="Arial"/>
          <w:color w:val="000000"/>
          <w:sz w:val="20"/>
          <w:szCs w:val="20"/>
        </w:rPr>
        <w:t xml:space="preserve"> in their offices or for fundraising efforts.</w:t>
      </w:r>
    </w:p>
    <w:p w14:paraId="4091E665" w14:textId="77777777" w:rsidR="00F86D10" w:rsidRDefault="00F86D10" w:rsidP="00D52EDC">
      <w:pPr>
        <w:pStyle w:val="Default"/>
        <w:tabs>
          <w:tab w:val="left" w:pos="1010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FDAD082" w14:textId="172D32EF" w:rsidR="002C4D17" w:rsidRPr="00AD3E63" w:rsidRDefault="00AD3E63" w:rsidP="00AD3E6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Basic</w:t>
      </w:r>
      <w:r w:rsidR="00CB6AED" w:rsidRPr="00AD3E63">
        <w:rPr>
          <w:rFonts w:ascii="Arial" w:hAnsi="Arial" w:cs="Arial"/>
          <w:b/>
          <w:bCs/>
          <w:sz w:val="22"/>
          <w:szCs w:val="22"/>
        </w:rPr>
        <w:t xml:space="preserve"> Provisions listed on the reverse side will guide the working r</w:t>
      </w:r>
      <w:r w:rsidR="00F86D10" w:rsidRPr="00AD3E63">
        <w:rPr>
          <w:rFonts w:ascii="Arial" w:hAnsi="Arial" w:cs="Arial"/>
          <w:b/>
          <w:bCs/>
          <w:sz w:val="22"/>
          <w:szCs w:val="22"/>
        </w:rPr>
        <w:t>elationship between both parties</w:t>
      </w:r>
      <w:r w:rsidR="002C4D17" w:rsidRPr="00AD3E63">
        <w:rPr>
          <w:rFonts w:ascii="Arial" w:hAnsi="Arial" w:cs="Arial"/>
          <w:b/>
          <w:bCs/>
          <w:sz w:val="22"/>
          <w:szCs w:val="22"/>
        </w:rPr>
        <w:t>.</w:t>
      </w:r>
    </w:p>
    <w:p w14:paraId="06CC8D71" w14:textId="77777777" w:rsidR="00505CFD" w:rsidRDefault="00505CFD" w:rsidP="00F86D10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3859"/>
        <w:gridCol w:w="1698"/>
        <w:gridCol w:w="3702"/>
      </w:tblGrid>
      <w:tr w:rsidR="00505CFD" w:rsidRPr="008D67F9" w14:paraId="7261464C" w14:textId="77777777" w:rsidTr="00B0420D">
        <w:tc>
          <w:tcPr>
            <w:tcW w:w="1548" w:type="dxa"/>
            <w:shd w:val="clear" w:color="auto" w:fill="D9D9D9" w:themeFill="background1" w:themeFillShade="D9"/>
          </w:tcPr>
          <w:p w14:paraId="705AD0A9" w14:textId="77777777" w:rsidR="00505CFD" w:rsidRPr="008D67F9" w:rsidRDefault="00505CFD" w:rsidP="00F97162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7F9">
              <w:rPr>
                <w:rFonts w:ascii="Arial" w:hAnsi="Arial" w:cs="Arial"/>
                <w:b/>
                <w:sz w:val="28"/>
                <w:szCs w:val="28"/>
              </w:rPr>
              <w:t>From</w:t>
            </w:r>
          </w:p>
        </w:tc>
        <w:tc>
          <w:tcPr>
            <w:tcW w:w="3960" w:type="dxa"/>
          </w:tcPr>
          <w:p w14:paraId="6703CE77" w14:textId="78D22E64" w:rsidR="00505CFD" w:rsidRPr="008D67F9" w:rsidRDefault="00505CFD" w:rsidP="00F97162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8149ACD" w14:textId="77777777" w:rsidR="00505CFD" w:rsidRPr="008D67F9" w:rsidRDefault="00505CFD" w:rsidP="00F97162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7F9">
              <w:rPr>
                <w:rFonts w:ascii="Arial" w:hAnsi="Arial" w:cs="Arial"/>
                <w:b/>
                <w:sz w:val="28"/>
                <w:szCs w:val="28"/>
              </w:rPr>
              <w:t>through</w:t>
            </w:r>
          </w:p>
        </w:tc>
        <w:tc>
          <w:tcPr>
            <w:tcW w:w="3798" w:type="dxa"/>
          </w:tcPr>
          <w:p w14:paraId="69836FB4" w14:textId="31C944DE" w:rsidR="00505CFD" w:rsidRPr="008D67F9" w:rsidRDefault="00505CFD" w:rsidP="00D66AF2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8D2BFC2" w14:textId="77777777" w:rsidR="00F86D10" w:rsidRPr="00AD3E63" w:rsidRDefault="00F86D10" w:rsidP="00F86D10">
      <w:pPr>
        <w:pStyle w:val="Default"/>
        <w:rPr>
          <w:rFonts w:ascii="Arial" w:hAnsi="Arial" w:cs="Arial"/>
          <w:sz w:val="18"/>
          <w:szCs w:val="18"/>
        </w:rPr>
      </w:pPr>
    </w:p>
    <w:p w14:paraId="60A0CC9F" w14:textId="6E47B396" w:rsidR="002C4D17" w:rsidRDefault="002C4D17" w:rsidP="002C4D1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a Memorandum of Understanding (MoU) is i</w:t>
      </w:r>
      <w:r w:rsidR="008D67F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place, </w:t>
      </w:r>
      <w:r w:rsidR="00FB3CB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agency is known as an RSVP Station.</w:t>
      </w:r>
    </w:p>
    <w:p w14:paraId="13D6D7D7" w14:textId="77777777" w:rsidR="002C4D17" w:rsidRPr="00AD3E63" w:rsidRDefault="002C4D17" w:rsidP="002C4D17">
      <w:pPr>
        <w:pStyle w:val="Default"/>
        <w:rPr>
          <w:rFonts w:ascii="Arial" w:hAnsi="Arial" w:cs="Arial"/>
          <w:sz w:val="18"/>
          <w:szCs w:val="18"/>
        </w:rPr>
      </w:pPr>
    </w:p>
    <w:p w14:paraId="6813298D" w14:textId="328D68A3" w:rsidR="00CB6AED" w:rsidRDefault="00CB6AED" w:rsidP="00CB6AED">
      <w:pPr>
        <w:pStyle w:val="Default"/>
        <w:rPr>
          <w:rFonts w:ascii="Arial" w:hAnsi="Arial" w:cs="Arial"/>
          <w:sz w:val="22"/>
          <w:szCs w:val="22"/>
        </w:rPr>
      </w:pPr>
      <w:r w:rsidRPr="00992C51">
        <w:rPr>
          <w:rFonts w:ascii="Arial" w:hAnsi="Arial" w:cs="Arial"/>
          <w:sz w:val="22"/>
          <w:szCs w:val="22"/>
        </w:rPr>
        <w:t>Th</w:t>
      </w:r>
      <w:r w:rsidR="008D67F9">
        <w:rPr>
          <w:rFonts w:ascii="Arial" w:hAnsi="Arial" w:cs="Arial"/>
          <w:sz w:val="22"/>
          <w:szCs w:val="22"/>
        </w:rPr>
        <w:t>is</w:t>
      </w:r>
      <w:r w:rsidRPr="00992C51">
        <w:rPr>
          <w:rFonts w:ascii="Arial" w:hAnsi="Arial" w:cs="Arial"/>
          <w:sz w:val="22"/>
          <w:szCs w:val="22"/>
        </w:rPr>
        <w:t xml:space="preserve"> M</w:t>
      </w:r>
      <w:r w:rsidR="008D67F9">
        <w:rPr>
          <w:rFonts w:ascii="Arial" w:hAnsi="Arial" w:cs="Arial"/>
          <w:sz w:val="22"/>
          <w:szCs w:val="22"/>
        </w:rPr>
        <w:t>o</w:t>
      </w:r>
      <w:r w:rsidRPr="00992C51">
        <w:rPr>
          <w:rFonts w:ascii="Arial" w:hAnsi="Arial" w:cs="Arial"/>
          <w:sz w:val="22"/>
          <w:szCs w:val="22"/>
        </w:rPr>
        <w:t xml:space="preserve">U may be amended, in writing, at any time with </w:t>
      </w:r>
      <w:proofErr w:type="gramStart"/>
      <w:r w:rsidRPr="00992C51">
        <w:rPr>
          <w:rFonts w:ascii="Arial" w:hAnsi="Arial" w:cs="Arial"/>
          <w:sz w:val="22"/>
          <w:szCs w:val="22"/>
        </w:rPr>
        <w:t>concurrence</w:t>
      </w:r>
      <w:proofErr w:type="gramEnd"/>
      <w:r w:rsidRPr="00992C51">
        <w:rPr>
          <w:rFonts w:ascii="Arial" w:hAnsi="Arial" w:cs="Arial"/>
          <w:sz w:val="22"/>
          <w:szCs w:val="22"/>
        </w:rPr>
        <w:t xml:space="preserve"> of both parties and must be renegotiated at least every three years. </w:t>
      </w:r>
    </w:p>
    <w:p w14:paraId="6A6681E1" w14:textId="25ACC414" w:rsidR="00773D7C" w:rsidRDefault="00773D7C" w:rsidP="00CA2B21">
      <w:pPr>
        <w:pStyle w:val="Default"/>
        <w:rPr>
          <w:rFonts w:ascii="Arial" w:hAnsi="Arial" w:cs="Arial"/>
          <w:sz w:val="22"/>
          <w:szCs w:val="22"/>
        </w:rPr>
      </w:pPr>
    </w:p>
    <w:p w14:paraId="422DE947" w14:textId="77777777" w:rsidR="00CB6AED" w:rsidRDefault="00CB6AED" w:rsidP="00CB6AED">
      <w:pPr>
        <w:pStyle w:val="Default"/>
        <w:rPr>
          <w:rFonts w:ascii="Arial" w:hAnsi="Arial" w:cs="Arial"/>
          <w:sz w:val="22"/>
          <w:szCs w:val="22"/>
        </w:rPr>
      </w:pPr>
    </w:p>
    <w:p w14:paraId="765B2793" w14:textId="77777777" w:rsidR="00CB6AED" w:rsidRDefault="00CB6AED" w:rsidP="00CB6AED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___________________________________</w:t>
      </w:r>
    </w:p>
    <w:p w14:paraId="220A29FD" w14:textId="77777777" w:rsidR="00CB6AED" w:rsidRPr="00992C51" w:rsidRDefault="00CB6AED" w:rsidP="00CB6AE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of </w:t>
      </w:r>
      <w:r w:rsidRPr="00992C51">
        <w:rPr>
          <w:rFonts w:ascii="Arial" w:hAnsi="Arial" w:cs="Arial"/>
          <w:sz w:val="22"/>
          <w:szCs w:val="22"/>
        </w:rPr>
        <w:t xml:space="preserve">Agency </w:t>
      </w:r>
      <w:r>
        <w:rPr>
          <w:rFonts w:ascii="Arial" w:hAnsi="Arial" w:cs="Arial"/>
          <w:sz w:val="22"/>
          <w:szCs w:val="22"/>
        </w:rPr>
        <w:t>Representative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Today’s </w:t>
      </w:r>
      <w:r w:rsidRPr="00992C51">
        <w:rPr>
          <w:rFonts w:ascii="Arial" w:hAnsi="Arial" w:cs="Arial"/>
          <w:sz w:val="22"/>
          <w:szCs w:val="22"/>
        </w:rPr>
        <w:t>Date</w:t>
      </w:r>
    </w:p>
    <w:p w14:paraId="7AF9A4DA" w14:textId="77777777" w:rsidR="00CB6AED" w:rsidRDefault="00CB6AED" w:rsidP="00CB6AED">
      <w:pPr>
        <w:pStyle w:val="Default"/>
        <w:rPr>
          <w:rFonts w:ascii="Arial" w:hAnsi="Arial" w:cs="Arial"/>
          <w:sz w:val="22"/>
          <w:szCs w:val="22"/>
        </w:rPr>
      </w:pPr>
    </w:p>
    <w:p w14:paraId="56362625" w14:textId="77777777" w:rsidR="00CB6AED" w:rsidRPr="00AB0936" w:rsidRDefault="00CB6AED" w:rsidP="00CB6AED">
      <w:pPr>
        <w:pStyle w:val="Default"/>
        <w:rPr>
          <w:rFonts w:ascii="Arial" w:hAnsi="Arial" w:cs="Arial"/>
          <w:b/>
          <w:sz w:val="22"/>
          <w:szCs w:val="22"/>
        </w:rPr>
      </w:pPr>
      <w:r w:rsidRPr="00AB0936">
        <w:rPr>
          <w:rFonts w:ascii="Arial" w:hAnsi="Arial" w:cs="Arial"/>
          <w:b/>
          <w:sz w:val="22"/>
          <w:szCs w:val="22"/>
        </w:rPr>
        <w:t>___________________________________________</w:t>
      </w:r>
      <w:r w:rsidR="00C72DD2">
        <w:rPr>
          <w:rFonts w:ascii="Arial" w:hAnsi="Arial" w:cs="Arial"/>
          <w:b/>
          <w:sz w:val="22"/>
          <w:szCs w:val="22"/>
        </w:rPr>
        <w:t>_                  _</w:t>
      </w:r>
      <w:r w:rsidRPr="00AB0936">
        <w:rPr>
          <w:rFonts w:ascii="Arial" w:hAnsi="Arial" w:cs="Arial"/>
          <w:b/>
          <w:sz w:val="22"/>
          <w:szCs w:val="22"/>
        </w:rPr>
        <w:t>_____</w:t>
      </w:r>
      <w:r w:rsidR="00C72DD2">
        <w:rPr>
          <w:rFonts w:ascii="Arial" w:hAnsi="Arial" w:cs="Arial"/>
          <w:b/>
          <w:sz w:val="22"/>
          <w:szCs w:val="22"/>
        </w:rPr>
        <w:t>_____________________________</w:t>
      </w:r>
    </w:p>
    <w:p w14:paraId="76624975" w14:textId="77777777" w:rsidR="00CB6AED" w:rsidRPr="00992C51" w:rsidRDefault="00CB6AED" w:rsidP="00CB6AE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PRINT </w:t>
      </w:r>
      <w:r w:rsidRPr="00992C51">
        <w:rPr>
          <w:rFonts w:ascii="Arial" w:hAnsi="Arial" w:cs="Arial"/>
          <w:sz w:val="22"/>
          <w:szCs w:val="22"/>
        </w:rPr>
        <w:t xml:space="preserve">Agency </w:t>
      </w:r>
      <w:r>
        <w:rPr>
          <w:rFonts w:ascii="Arial" w:hAnsi="Arial" w:cs="Arial"/>
          <w:sz w:val="22"/>
          <w:szCs w:val="22"/>
        </w:rPr>
        <w:t xml:space="preserve">Representative </w:t>
      </w:r>
      <w:r w:rsidRPr="00992C51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72DD2">
        <w:rPr>
          <w:rFonts w:ascii="Arial" w:hAnsi="Arial" w:cs="Arial"/>
          <w:sz w:val="22"/>
          <w:szCs w:val="22"/>
        </w:rPr>
        <w:tab/>
      </w:r>
      <w:r w:rsidRPr="00992C51">
        <w:rPr>
          <w:rFonts w:ascii="Arial" w:hAnsi="Arial" w:cs="Arial"/>
          <w:sz w:val="22"/>
          <w:szCs w:val="22"/>
        </w:rPr>
        <w:t xml:space="preserve">Title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3A8FC8C" w14:textId="77777777" w:rsidR="00CB6AED" w:rsidRDefault="00CB6AED" w:rsidP="00CB6AED">
      <w:pPr>
        <w:pStyle w:val="Default"/>
        <w:rPr>
          <w:rFonts w:ascii="Arial" w:hAnsi="Arial" w:cs="Arial"/>
          <w:sz w:val="22"/>
          <w:szCs w:val="22"/>
        </w:rPr>
      </w:pPr>
    </w:p>
    <w:p w14:paraId="52C2F7C4" w14:textId="1DB5FAB5" w:rsidR="00CB6AED" w:rsidRPr="00AB0936" w:rsidRDefault="00CB6AED" w:rsidP="00CB6AED">
      <w:pPr>
        <w:pStyle w:val="Default"/>
        <w:rPr>
          <w:rFonts w:ascii="Arial" w:hAnsi="Arial" w:cs="Arial"/>
          <w:b/>
          <w:sz w:val="22"/>
          <w:szCs w:val="22"/>
        </w:rPr>
      </w:pPr>
      <w:r w:rsidRPr="00AB0936">
        <w:rPr>
          <w:rFonts w:ascii="Arial" w:hAnsi="Arial" w:cs="Arial"/>
          <w:b/>
          <w:sz w:val="22"/>
          <w:szCs w:val="22"/>
        </w:rPr>
        <w:t xml:space="preserve">_________________________________________ </w:t>
      </w:r>
      <w:r w:rsidRPr="00AB0936">
        <w:rPr>
          <w:rFonts w:ascii="Arial" w:hAnsi="Arial" w:cs="Arial"/>
          <w:b/>
          <w:sz w:val="22"/>
          <w:szCs w:val="22"/>
        </w:rPr>
        <w:tab/>
      </w:r>
      <w:r w:rsidRPr="00AB0936">
        <w:rPr>
          <w:rFonts w:ascii="Arial" w:hAnsi="Arial" w:cs="Arial"/>
          <w:b/>
          <w:sz w:val="22"/>
          <w:szCs w:val="22"/>
        </w:rPr>
        <w:tab/>
      </w:r>
      <w:r w:rsidRPr="00AB0936">
        <w:rPr>
          <w:rFonts w:ascii="Arial" w:hAnsi="Arial" w:cs="Arial"/>
          <w:b/>
          <w:sz w:val="22"/>
          <w:szCs w:val="22"/>
        </w:rPr>
        <w:softHyphen/>
      </w:r>
      <w:r w:rsidRPr="00AB0936">
        <w:rPr>
          <w:rFonts w:ascii="Arial" w:hAnsi="Arial" w:cs="Arial"/>
          <w:b/>
          <w:sz w:val="22"/>
          <w:szCs w:val="22"/>
        </w:rPr>
        <w:softHyphen/>
      </w:r>
      <w:r w:rsidRPr="00AB0936">
        <w:rPr>
          <w:rFonts w:ascii="Arial" w:hAnsi="Arial" w:cs="Arial"/>
          <w:b/>
          <w:sz w:val="22"/>
          <w:szCs w:val="22"/>
        </w:rPr>
        <w:softHyphen/>
      </w:r>
      <w:r w:rsidRPr="00AB0936">
        <w:rPr>
          <w:rFonts w:ascii="Arial" w:hAnsi="Arial" w:cs="Arial"/>
          <w:b/>
          <w:sz w:val="22"/>
          <w:szCs w:val="22"/>
        </w:rPr>
        <w:softHyphen/>
      </w:r>
      <w:r w:rsidRPr="00AB0936">
        <w:rPr>
          <w:rFonts w:ascii="Arial" w:hAnsi="Arial" w:cs="Arial"/>
          <w:b/>
          <w:sz w:val="22"/>
          <w:szCs w:val="22"/>
        </w:rPr>
        <w:softHyphen/>
      </w:r>
      <w:r w:rsidRPr="00AB0936">
        <w:rPr>
          <w:rFonts w:ascii="Arial" w:hAnsi="Arial" w:cs="Arial"/>
          <w:b/>
          <w:sz w:val="22"/>
          <w:szCs w:val="22"/>
        </w:rPr>
        <w:softHyphen/>
      </w:r>
      <w:r w:rsidRPr="00AB0936">
        <w:rPr>
          <w:rFonts w:ascii="Arial" w:hAnsi="Arial" w:cs="Arial"/>
          <w:b/>
          <w:sz w:val="22"/>
          <w:szCs w:val="22"/>
        </w:rPr>
        <w:softHyphen/>
      </w:r>
      <w:r w:rsidRPr="00AB0936">
        <w:rPr>
          <w:rFonts w:ascii="Arial" w:hAnsi="Arial" w:cs="Arial"/>
          <w:b/>
          <w:sz w:val="22"/>
          <w:szCs w:val="22"/>
        </w:rPr>
        <w:softHyphen/>
      </w:r>
      <w:r w:rsidRPr="00AB0936">
        <w:rPr>
          <w:rFonts w:ascii="Arial" w:hAnsi="Arial" w:cs="Arial"/>
          <w:b/>
          <w:sz w:val="22"/>
          <w:szCs w:val="22"/>
        </w:rPr>
        <w:softHyphen/>
      </w:r>
      <w:r w:rsidRPr="00AB0936">
        <w:rPr>
          <w:rFonts w:ascii="Arial" w:hAnsi="Arial" w:cs="Arial"/>
          <w:b/>
          <w:sz w:val="22"/>
          <w:szCs w:val="22"/>
        </w:rPr>
        <w:softHyphen/>
      </w:r>
      <w:r w:rsidRPr="00AB0936">
        <w:rPr>
          <w:rFonts w:ascii="Arial" w:hAnsi="Arial" w:cs="Arial"/>
          <w:b/>
          <w:sz w:val="22"/>
          <w:szCs w:val="22"/>
        </w:rPr>
        <w:softHyphen/>
      </w:r>
      <w:r w:rsidRPr="00AB0936">
        <w:rPr>
          <w:rFonts w:ascii="Arial" w:hAnsi="Arial" w:cs="Arial"/>
          <w:b/>
          <w:sz w:val="22"/>
          <w:szCs w:val="22"/>
        </w:rPr>
        <w:softHyphen/>
      </w:r>
      <w:r w:rsidRPr="00AB0936">
        <w:rPr>
          <w:rFonts w:ascii="Arial" w:hAnsi="Arial" w:cs="Arial"/>
          <w:b/>
          <w:sz w:val="22"/>
          <w:szCs w:val="22"/>
        </w:rPr>
        <w:softHyphen/>
      </w:r>
      <w:r w:rsidRPr="00AB0936">
        <w:rPr>
          <w:rFonts w:ascii="Arial" w:hAnsi="Arial" w:cs="Arial"/>
          <w:b/>
          <w:sz w:val="22"/>
          <w:szCs w:val="22"/>
        </w:rPr>
        <w:softHyphen/>
      </w:r>
      <w:r w:rsidRPr="00AB0936">
        <w:rPr>
          <w:rFonts w:ascii="Arial" w:hAnsi="Arial" w:cs="Arial"/>
          <w:b/>
          <w:sz w:val="22"/>
          <w:szCs w:val="22"/>
        </w:rPr>
        <w:softHyphen/>
      </w:r>
      <w:r w:rsidRPr="00AB0936">
        <w:rPr>
          <w:rFonts w:ascii="Arial" w:hAnsi="Arial" w:cs="Arial"/>
          <w:b/>
          <w:sz w:val="22"/>
          <w:szCs w:val="22"/>
        </w:rPr>
        <w:softHyphen/>
        <w:t>___________________________________</w:t>
      </w:r>
    </w:p>
    <w:p w14:paraId="1CA7FDA3" w14:textId="77777777" w:rsidR="00CB6AED" w:rsidRPr="00F86D10" w:rsidRDefault="00CB6AED" w:rsidP="00F86D10">
      <w:pPr>
        <w:pStyle w:val="Default"/>
        <w:rPr>
          <w:rFonts w:ascii="Arial" w:hAnsi="Arial" w:cs="Arial"/>
          <w:sz w:val="22"/>
          <w:szCs w:val="22"/>
        </w:rPr>
      </w:pPr>
      <w:r w:rsidRPr="00992C51">
        <w:rPr>
          <w:rFonts w:ascii="Arial" w:hAnsi="Arial" w:cs="Arial"/>
          <w:sz w:val="22"/>
          <w:szCs w:val="22"/>
        </w:rPr>
        <w:t xml:space="preserve">RSVP Program Director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92C51">
        <w:rPr>
          <w:rFonts w:ascii="Arial" w:hAnsi="Arial" w:cs="Arial"/>
          <w:sz w:val="22"/>
          <w:szCs w:val="22"/>
        </w:rPr>
        <w:t xml:space="preserve">Date </w:t>
      </w:r>
    </w:p>
    <w:p w14:paraId="6B56B1D7" w14:textId="77777777" w:rsidR="004E43A2" w:rsidRDefault="004E43A2" w:rsidP="001B3A69">
      <w:pPr>
        <w:spacing w:after="0" w:line="240" w:lineRule="auto"/>
        <w:sectPr w:rsidR="004E43A2" w:rsidSect="007742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0" w:footer="432" w:gutter="0"/>
          <w:cols w:space="720"/>
          <w:docGrid w:linePitch="360"/>
        </w:sectPr>
      </w:pPr>
    </w:p>
    <w:p w14:paraId="49075342" w14:textId="77777777" w:rsidR="004E43A2" w:rsidRDefault="004E43A2" w:rsidP="004E610F">
      <w:pPr>
        <w:spacing w:after="0"/>
        <w:ind w:right="-720"/>
        <w:rPr>
          <w:rFonts w:ascii="Arial" w:hAnsi="Arial" w:cs="Arial"/>
        </w:rPr>
        <w:sectPr w:rsidR="004E43A2" w:rsidSect="004E43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911D96D" w14:textId="07968066" w:rsidR="004E610F" w:rsidRDefault="00BC0125" w:rsidP="0007724D">
      <w:p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AmeriCorps Seniors</w:t>
      </w:r>
      <w:r w:rsidR="004E610F" w:rsidRPr="009576D4">
        <w:rPr>
          <w:rFonts w:ascii="Arial" w:hAnsi="Arial" w:cs="Arial"/>
        </w:rPr>
        <w:t xml:space="preserve"> RSVP is a </w:t>
      </w:r>
      <w:proofErr w:type="gramStart"/>
      <w:r w:rsidR="004E610F" w:rsidRPr="009576D4">
        <w:rPr>
          <w:rFonts w:ascii="Arial" w:hAnsi="Arial" w:cs="Arial"/>
        </w:rPr>
        <w:t>federal</w:t>
      </w:r>
      <w:r w:rsidR="004E610F">
        <w:rPr>
          <w:rFonts w:ascii="Arial" w:hAnsi="Arial" w:cs="Arial"/>
        </w:rPr>
        <w:t>ly-funded</w:t>
      </w:r>
      <w:proofErr w:type="gramEnd"/>
      <w:r w:rsidR="004E610F">
        <w:rPr>
          <w:rFonts w:ascii="Arial" w:hAnsi="Arial" w:cs="Arial"/>
        </w:rPr>
        <w:t xml:space="preserve"> </w:t>
      </w:r>
      <w:r w:rsidR="004E610F" w:rsidRPr="009576D4">
        <w:rPr>
          <w:rFonts w:ascii="Arial" w:hAnsi="Arial" w:cs="Arial"/>
        </w:rPr>
        <w:t>program established to provid</w:t>
      </w:r>
      <w:r w:rsidR="004E610F">
        <w:rPr>
          <w:rFonts w:ascii="Arial" w:hAnsi="Arial" w:cs="Arial"/>
        </w:rPr>
        <w:t>e opportunities for</w:t>
      </w:r>
    </w:p>
    <w:p w14:paraId="7CCF0B40" w14:textId="77777777" w:rsidR="004E610F" w:rsidRDefault="004E610F" w:rsidP="0007724D">
      <w:p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adults aged 55 and older to utilize their wealth of skills and talents in meaningful volunteer positions.</w:t>
      </w:r>
    </w:p>
    <w:p w14:paraId="0E987BEF" w14:textId="77777777" w:rsidR="001B7080" w:rsidRDefault="004E610F" w:rsidP="0007724D">
      <w:p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RSVP is funded </w:t>
      </w:r>
      <w:r w:rsidR="008D67F9">
        <w:rPr>
          <w:rFonts w:ascii="Arial" w:hAnsi="Arial" w:cs="Arial"/>
        </w:rPr>
        <w:t xml:space="preserve">by the </w:t>
      </w:r>
      <w:r>
        <w:rPr>
          <w:rFonts w:ascii="Arial" w:hAnsi="Arial" w:cs="Arial"/>
        </w:rPr>
        <w:t>Corporation for National and Community Service and sponsored</w:t>
      </w:r>
      <w:r w:rsidR="001B70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locally by </w:t>
      </w:r>
    </w:p>
    <w:p w14:paraId="5D3D5CEF" w14:textId="4E185BC9" w:rsidR="004E610F" w:rsidRDefault="004E610F" w:rsidP="0007724D">
      <w:p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Share Care Faith in Action.</w:t>
      </w:r>
      <w:r w:rsidR="008D67F9">
        <w:rPr>
          <w:rFonts w:ascii="Arial" w:hAnsi="Arial" w:cs="Arial"/>
        </w:rPr>
        <w:t xml:space="preserve"> </w:t>
      </w:r>
      <w:r w:rsidR="009758BE">
        <w:rPr>
          <w:rFonts w:ascii="Arial" w:hAnsi="Arial" w:cs="Arial"/>
        </w:rPr>
        <w:t>AmeriCorp</w:t>
      </w:r>
      <w:r w:rsidR="00162B21">
        <w:rPr>
          <w:rFonts w:ascii="Arial" w:hAnsi="Arial" w:cs="Arial"/>
        </w:rPr>
        <w:t>s Seniors</w:t>
      </w:r>
      <w:r w:rsidR="008D67F9" w:rsidRPr="009576D4">
        <w:rPr>
          <w:rFonts w:ascii="Arial" w:hAnsi="Arial" w:cs="Arial"/>
        </w:rPr>
        <w:t xml:space="preserve"> RSVP</w:t>
      </w:r>
      <w:r w:rsidR="008D67F9">
        <w:rPr>
          <w:rFonts w:ascii="Arial" w:hAnsi="Arial" w:cs="Arial"/>
        </w:rPr>
        <w:t xml:space="preserve"> is also supported by Lehigh County Aging and Adult Services, Northampton County Area Agency on Aging and Carbon County Area Agency on Aging</w:t>
      </w:r>
    </w:p>
    <w:p w14:paraId="5F92F69A" w14:textId="77777777" w:rsidR="004E610F" w:rsidRDefault="00DC62EA" w:rsidP="004E610F">
      <w:pPr>
        <w:ind w:right="-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122E4" wp14:editId="7911E7F1">
                <wp:simplePos x="0" y="0"/>
                <wp:positionH relativeFrom="column">
                  <wp:posOffset>289560</wp:posOffset>
                </wp:positionH>
                <wp:positionV relativeFrom="paragraph">
                  <wp:posOffset>99060</wp:posOffset>
                </wp:positionV>
                <wp:extent cx="6057900" cy="34290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550F0" w14:textId="77777777" w:rsidR="004E610F" w:rsidRPr="00860E77" w:rsidRDefault="004E610F" w:rsidP="004E61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60E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BASIC PROVISIONS OF THE MEMORANDUM OF UNDERSTANDING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12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8pt;margin-top:7.8pt;width:47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" strokeweight="3pt">
                <v:textbox>
                  <w:txbxContent>
                    <w:p w14:paraId="3A3550F0" w14:textId="77777777" w:rsidR="004E610F" w:rsidRPr="00860E77" w:rsidRDefault="004E610F" w:rsidP="004E610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60E7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BASIC PROVISIONS OF THE MEMORANDUM OF UNDERSTANDING</w:t>
                      </w:r>
                    </w:p>
                  </w:txbxContent>
                </v:textbox>
              </v:shape>
            </w:pict>
          </mc:Fallback>
        </mc:AlternateContent>
      </w:r>
    </w:p>
    <w:p w14:paraId="240B6962" w14:textId="77777777" w:rsidR="004E610F" w:rsidRDefault="004E610F" w:rsidP="004E610F">
      <w:pPr>
        <w:ind w:right="-720"/>
        <w:rPr>
          <w:rFonts w:ascii="Arial" w:hAnsi="Arial" w:cs="Arial"/>
        </w:rPr>
      </w:pPr>
    </w:p>
    <w:p w14:paraId="64D69C9B" w14:textId="7A8D8082" w:rsidR="004E610F" w:rsidRDefault="00162B21" w:rsidP="0007724D">
      <w:pPr>
        <w:spacing w:after="0"/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AmeriCorps Seniors RSVP</w:t>
      </w:r>
      <w:r w:rsidR="004E610F" w:rsidRPr="00FC60AA">
        <w:rPr>
          <w:rFonts w:ascii="Arial" w:hAnsi="Arial" w:cs="Arial"/>
          <w:b/>
        </w:rPr>
        <w:t xml:space="preserve"> of Lehigh, Northampton and Carbon</w:t>
      </w:r>
      <w:r w:rsidR="00DC62EA">
        <w:rPr>
          <w:rFonts w:ascii="Arial" w:hAnsi="Arial" w:cs="Arial"/>
          <w:b/>
        </w:rPr>
        <w:t xml:space="preserve"> </w:t>
      </w:r>
      <w:r w:rsidR="004E610F" w:rsidRPr="00FC60AA">
        <w:rPr>
          <w:rFonts w:ascii="Arial" w:hAnsi="Arial" w:cs="Arial"/>
          <w:b/>
        </w:rPr>
        <w:t>Counties:</w:t>
      </w:r>
    </w:p>
    <w:p w14:paraId="1842D581" w14:textId="22520AEF" w:rsidR="004E610F" w:rsidRDefault="004E610F" w:rsidP="0007724D">
      <w:pPr>
        <w:numPr>
          <w:ilvl w:val="0"/>
          <w:numId w:val="16"/>
        </w:num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Recruits, interviews and enrolls senior volunteers</w:t>
      </w:r>
      <w:r w:rsidR="008D67F9">
        <w:rPr>
          <w:rFonts w:ascii="Arial" w:hAnsi="Arial" w:cs="Arial"/>
        </w:rPr>
        <w:t xml:space="preserve"> with RSVP.</w:t>
      </w:r>
    </w:p>
    <w:p w14:paraId="400C936F" w14:textId="77777777" w:rsidR="00FB3CB4" w:rsidRDefault="00FB3CB4" w:rsidP="00FB3CB4">
      <w:pPr>
        <w:numPr>
          <w:ilvl w:val="0"/>
          <w:numId w:val="16"/>
        </w:num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Reviews the acceptability and impact of the assignments and refers volunteers to the Station.</w:t>
      </w:r>
    </w:p>
    <w:p w14:paraId="57057E9E" w14:textId="42D29C31" w:rsidR="004E610F" w:rsidRDefault="004E610F" w:rsidP="004E610F">
      <w:pPr>
        <w:numPr>
          <w:ilvl w:val="0"/>
          <w:numId w:val="16"/>
        </w:num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Provides orientation to volunteer </w:t>
      </w:r>
      <w:r w:rsidR="00FB3CB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tation staff prior to initial placement of volunteers, </w:t>
      </w:r>
    </w:p>
    <w:p w14:paraId="08D75B8D" w14:textId="77777777" w:rsidR="004E610F" w:rsidRDefault="004E610F" w:rsidP="004E610F">
      <w:pPr>
        <w:spacing w:after="0"/>
        <w:ind w:left="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and at other times, as the need arises.</w:t>
      </w:r>
    </w:p>
    <w:p w14:paraId="52F23BE2" w14:textId="77777777" w:rsidR="004E610F" w:rsidRDefault="004E610F" w:rsidP="004E610F">
      <w:pPr>
        <w:numPr>
          <w:ilvl w:val="0"/>
          <w:numId w:val="16"/>
        </w:numPr>
        <w:spacing w:after="0"/>
        <w:ind w:right="-720"/>
        <w:rPr>
          <w:rFonts w:ascii="Arial" w:hAnsi="Arial" w:cs="Arial"/>
        </w:rPr>
      </w:pPr>
      <w:r w:rsidRPr="00BD5A16">
        <w:rPr>
          <w:rFonts w:ascii="Arial" w:hAnsi="Arial" w:cs="Arial"/>
        </w:rPr>
        <w:t>Furnishes</w:t>
      </w:r>
      <w:r>
        <w:rPr>
          <w:rFonts w:ascii="Arial" w:hAnsi="Arial" w:cs="Arial"/>
        </w:rPr>
        <w:t xml:space="preserve"> accident, personal liability and excess automobile liability insurance coverage </w:t>
      </w:r>
    </w:p>
    <w:p w14:paraId="31F03C85" w14:textId="72F423E3" w:rsidR="004E610F" w:rsidRDefault="00FB3CB4" w:rsidP="00FB3CB4">
      <w:pPr>
        <w:spacing w:after="0"/>
        <w:ind w:left="108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for each RSVP member, </w:t>
      </w:r>
      <w:r w:rsidR="004E610F">
        <w:rPr>
          <w:rFonts w:ascii="Arial" w:hAnsi="Arial" w:cs="Arial"/>
        </w:rPr>
        <w:t>as required by program policies.</w:t>
      </w:r>
    </w:p>
    <w:p w14:paraId="684E97FA" w14:textId="4331C5AC" w:rsidR="004E610F" w:rsidRDefault="004E610F" w:rsidP="004E610F">
      <w:pPr>
        <w:numPr>
          <w:ilvl w:val="0"/>
          <w:numId w:val="16"/>
        </w:num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In cooperation with the </w:t>
      </w:r>
      <w:r w:rsidR="00652709">
        <w:rPr>
          <w:rFonts w:ascii="Arial" w:hAnsi="Arial" w:cs="Arial"/>
        </w:rPr>
        <w:t>AmeriCorps</w:t>
      </w:r>
      <w:r>
        <w:rPr>
          <w:rFonts w:ascii="Arial" w:hAnsi="Arial" w:cs="Arial"/>
        </w:rPr>
        <w:t xml:space="preserve"> RSVP Advisory Committee, arranges for an </w:t>
      </w:r>
    </w:p>
    <w:p w14:paraId="2A292D9C" w14:textId="77777777" w:rsidR="004E610F" w:rsidRDefault="004E610F" w:rsidP="004E610F">
      <w:pPr>
        <w:spacing w:after="0"/>
        <w:ind w:left="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appeals procedure to address problems arising between volunteer, the station, and/ or</w:t>
      </w:r>
    </w:p>
    <w:p w14:paraId="08C780B5" w14:textId="6B8AD113" w:rsidR="004E610F" w:rsidRDefault="004E610F" w:rsidP="004E610F">
      <w:pPr>
        <w:spacing w:after="0"/>
        <w:ind w:left="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F1AF7">
        <w:rPr>
          <w:rFonts w:ascii="Arial" w:hAnsi="Arial" w:cs="Arial"/>
        </w:rPr>
        <w:t>AmeriCorps Seniors</w:t>
      </w:r>
      <w:r>
        <w:rPr>
          <w:rFonts w:ascii="Arial" w:hAnsi="Arial" w:cs="Arial"/>
        </w:rPr>
        <w:t xml:space="preserve"> RSVP.</w:t>
      </w:r>
    </w:p>
    <w:p w14:paraId="68A15AB8" w14:textId="0EA7AB7F" w:rsidR="004E610F" w:rsidRDefault="004E610F" w:rsidP="004E610F">
      <w:pPr>
        <w:numPr>
          <w:ilvl w:val="0"/>
          <w:numId w:val="16"/>
        </w:num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Arranges with the </w:t>
      </w:r>
      <w:r w:rsidR="00FB3CB4">
        <w:rPr>
          <w:rFonts w:ascii="Arial" w:hAnsi="Arial" w:cs="Arial"/>
        </w:rPr>
        <w:t>S</w:t>
      </w:r>
      <w:r>
        <w:rPr>
          <w:rFonts w:ascii="Arial" w:hAnsi="Arial" w:cs="Arial"/>
        </w:rPr>
        <w:t>tation for meals, whenever possible, for the volunteers on assignment.</w:t>
      </w:r>
    </w:p>
    <w:p w14:paraId="1122432D" w14:textId="098E3F04" w:rsidR="004E610F" w:rsidRDefault="004E610F" w:rsidP="004E610F">
      <w:pPr>
        <w:numPr>
          <w:ilvl w:val="0"/>
          <w:numId w:val="16"/>
        </w:numPr>
        <w:tabs>
          <w:tab w:val="clear" w:pos="1080"/>
          <w:tab w:val="num" w:pos="72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Periodically monitors volunteer activities at the </w:t>
      </w:r>
      <w:r w:rsidR="00FB3CB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tation to assess and/ or discuss the </w:t>
      </w:r>
    </w:p>
    <w:p w14:paraId="6A77D243" w14:textId="6DA7F8D4" w:rsidR="004E610F" w:rsidRDefault="004E610F" w:rsidP="004E610F">
      <w:pPr>
        <w:ind w:left="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needs of the volunteer and the </w:t>
      </w:r>
      <w:r w:rsidR="00FB3CB4">
        <w:rPr>
          <w:rFonts w:ascii="Arial" w:hAnsi="Arial" w:cs="Arial"/>
        </w:rPr>
        <w:t>S</w:t>
      </w:r>
      <w:r>
        <w:rPr>
          <w:rFonts w:ascii="Arial" w:hAnsi="Arial" w:cs="Arial"/>
        </w:rPr>
        <w:t>tation.</w:t>
      </w:r>
    </w:p>
    <w:p w14:paraId="11CA4808" w14:textId="60AE5672" w:rsidR="004E610F" w:rsidRDefault="004E610F" w:rsidP="004E610F">
      <w:pPr>
        <w:spacing w:after="0"/>
        <w:ind w:right="-720"/>
        <w:rPr>
          <w:rFonts w:ascii="Arial" w:hAnsi="Arial" w:cs="Arial"/>
          <w:b/>
        </w:rPr>
      </w:pPr>
      <w:r w:rsidRPr="00140850">
        <w:rPr>
          <w:rFonts w:ascii="Arial" w:hAnsi="Arial" w:cs="Arial"/>
          <w:b/>
        </w:rPr>
        <w:t xml:space="preserve">Both </w:t>
      </w:r>
      <w:r w:rsidR="006F1AF7">
        <w:rPr>
          <w:rFonts w:ascii="Arial" w:hAnsi="Arial" w:cs="Arial"/>
          <w:b/>
        </w:rPr>
        <w:t>AmeriCorps Sen</w:t>
      </w:r>
      <w:r w:rsidR="002B5E84">
        <w:rPr>
          <w:rFonts w:ascii="Arial" w:hAnsi="Arial" w:cs="Arial"/>
          <w:b/>
        </w:rPr>
        <w:t>iors</w:t>
      </w:r>
      <w:r w:rsidRPr="00140850">
        <w:rPr>
          <w:rFonts w:ascii="Arial" w:hAnsi="Arial" w:cs="Arial"/>
          <w:b/>
        </w:rPr>
        <w:t xml:space="preserve"> RSVP and the Station:</w:t>
      </w:r>
    </w:p>
    <w:p w14:paraId="183A1FC5" w14:textId="77777777" w:rsidR="004E610F" w:rsidRDefault="004E610F" w:rsidP="004E610F">
      <w:pPr>
        <w:numPr>
          <w:ilvl w:val="0"/>
          <w:numId w:val="18"/>
        </w:numPr>
        <w:spacing w:after="0" w:line="24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Will assure that volunteers are not requested to take an assignment that would </w:t>
      </w:r>
    </w:p>
    <w:p w14:paraId="08E17946" w14:textId="77777777" w:rsidR="004E610F" w:rsidRDefault="004E610F" w:rsidP="004E610F">
      <w:pPr>
        <w:spacing w:after="0" w:line="240" w:lineRule="auto"/>
        <w:ind w:left="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displace employed workers or impair existing contracts for services.</w:t>
      </w:r>
    </w:p>
    <w:p w14:paraId="4CF62874" w14:textId="77777777" w:rsidR="004E610F" w:rsidRDefault="004E610F" w:rsidP="004E610F">
      <w:pPr>
        <w:numPr>
          <w:ilvl w:val="0"/>
          <w:numId w:val="18"/>
        </w:numPr>
        <w:spacing w:after="0" w:line="24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Will not request or assign volunteers to conduct or engage in religious, sectarian </w:t>
      </w:r>
    </w:p>
    <w:p w14:paraId="1A7AC28F" w14:textId="77777777" w:rsidR="004E610F" w:rsidRDefault="004E610F" w:rsidP="004E610F">
      <w:pPr>
        <w:spacing w:after="0" w:line="240" w:lineRule="auto"/>
        <w:ind w:left="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or political activity or instruction.</w:t>
      </w:r>
    </w:p>
    <w:p w14:paraId="7286A84F" w14:textId="77777777" w:rsidR="004E610F" w:rsidRDefault="004E610F" w:rsidP="004E610F">
      <w:pPr>
        <w:numPr>
          <w:ilvl w:val="0"/>
          <w:numId w:val="18"/>
        </w:num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Will sign a separate letter of agreement which authorizes volunteer service in the </w:t>
      </w:r>
    </w:p>
    <w:p w14:paraId="32F3E007" w14:textId="77777777" w:rsidR="004E610F" w:rsidRDefault="004E610F" w:rsidP="004E610F">
      <w:pPr>
        <w:spacing w:after="0"/>
        <w:ind w:left="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home and identifies specific volunteer activities and periods and/ or conditions of</w:t>
      </w:r>
    </w:p>
    <w:p w14:paraId="50E633CD" w14:textId="77777777" w:rsidR="004E610F" w:rsidRDefault="004E610F" w:rsidP="004E610F">
      <w:pPr>
        <w:spacing w:after="0"/>
        <w:ind w:left="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service when in-home assignments are made.</w:t>
      </w:r>
    </w:p>
    <w:p w14:paraId="2A5E0F59" w14:textId="77777777" w:rsidR="004E610F" w:rsidRPr="00FB3CB4" w:rsidRDefault="004E610F" w:rsidP="004E610F">
      <w:pPr>
        <w:spacing w:after="0"/>
        <w:ind w:left="720" w:right="-720"/>
        <w:rPr>
          <w:rFonts w:ascii="Arial" w:hAnsi="Arial" w:cs="Arial"/>
          <w:sz w:val="18"/>
          <w:szCs w:val="18"/>
        </w:rPr>
      </w:pPr>
    </w:p>
    <w:p w14:paraId="757F94EF" w14:textId="77777777" w:rsidR="004E610F" w:rsidRDefault="004E610F" w:rsidP="004E610F">
      <w:p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>The Volunteer Station:</w:t>
      </w:r>
    </w:p>
    <w:p w14:paraId="64EE9DBB" w14:textId="77777777" w:rsidR="005025CF" w:rsidRDefault="004E610F" w:rsidP="000A00B6">
      <w:pPr>
        <w:numPr>
          <w:ilvl w:val="0"/>
          <w:numId w:val="17"/>
        </w:num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Makes the final decision on assignments of volunteers</w:t>
      </w:r>
      <w:r w:rsidR="005025CF">
        <w:rPr>
          <w:rFonts w:ascii="Arial" w:hAnsi="Arial" w:cs="Arial"/>
        </w:rPr>
        <w:t xml:space="preserve"> and may request the removal of an </w:t>
      </w:r>
    </w:p>
    <w:p w14:paraId="14148F33" w14:textId="5AC2F7C6" w:rsidR="004E610F" w:rsidRDefault="005025CF" w:rsidP="005025CF">
      <w:pPr>
        <w:spacing w:after="0"/>
        <w:ind w:left="1080" w:right="-720"/>
        <w:rPr>
          <w:rFonts w:ascii="Arial" w:hAnsi="Arial" w:cs="Arial"/>
        </w:rPr>
      </w:pPr>
      <w:r>
        <w:rPr>
          <w:rFonts w:ascii="Arial" w:hAnsi="Arial" w:cs="Arial"/>
        </w:rPr>
        <w:t>RSVP volunteer at any time</w:t>
      </w:r>
      <w:r w:rsidR="000A00B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volunteer may also resign from service at a </w:t>
      </w:r>
      <w:r w:rsidR="00FB3CB4">
        <w:rPr>
          <w:rFonts w:ascii="Arial" w:hAnsi="Arial" w:cs="Arial"/>
        </w:rPr>
        <w:t>Station.</w:t>
      </w:r>
    </w:p>
    <w:p w14:paraId="35B229EC" w14:textId="3EFC02E9" w:rsidR="005025CF" w:rsidRPr="00FB3CB4" w:rsidRDefault="005025CF" w:rsidP="00FB3CB4">
      <w:pPr>
        <w:numPr>
          <w:ilvl w:val="0"/>
          <w:numId w:val="17"/>
        </w:num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Discusses assignments with individual volunteers referred by RSVP</w:t>
      </w:r>
      <w:r w:rsidR="00FB3CB4">
        <w:rPr>
          <w:rFonts w:ascii="Arial" w:hAnsi="Arial" w:cs="Arial"/>
        </w:rPr>
        <w:t>, interviews candidates for the assignment</w:t>
      </w:r>
      <w:r>
        <w:rPr>
          <w:rFonts w:ascii="Arial" w:hAnsi="Arial" w:cs="Arial"/>
        </w:rPr>
        <w:t xml:space="preserve"> and provide</w:t>
      </w:r>
      <w:r w:rsidR="00B939E4">
        <w:rPr>
          <w:rFonts w:ascii="Arial" w:hAnsi="Arial" w:cs="Arial"/>
        </w:rPr>
        <w:t>s</w:t>
      </w:r>
      <w:r w:rsidRPr="004E610F">
        <w:rPr>
          <w:rFonts w:ascii="Arial" w:hAnsi="Arial" w:cs="Arial"/>
        </w:rPr>
        <w:t xml:space="preserve"> them with written</w:t>
      </w:r>
      <w:r w:rsidR="00FB3CB4">
        <w:rPr>
          <w:rFonts w:ascii="Arial" w:hAnsi="Arial" w:cs="Arial"/>
        </w:rPr>
        <w:t xml:space="preserve"> </w:t>
      </w:r>
      <w:r w:rsidRPr="00FB3CB4">
        <w:rPr>
          <w:rFonts w:ascii="Arial" w:hAnsi="Arial" w:cs="Arial"/>
        </w:rPr>
        <w:t>job descriptions.</w:t>
      </w:r>
    </w:p>
    <w:p w14:paraId="73C644EE" w14:textId="0E7DAA8B" w:rsidR="004E610F" w:rsidRDefault="004E610F" w:rsidP="004E610F">
      <w:pPr>
        <w:numPr>
          <w:ilvl w:val="0"/>
          <w:numId w:val="17"/>
        </w:num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Implements orientation, in-service instruction, or special training for the volunteer and furnishes </w:t>
      </w:r>
    </w:p>
    <w:p w14:paraId="184F6183" w14:textId="77777777" w:rsidR="004E610F" w:rsidRDefault="004E610F" w:rsidP="004E610F">
      <w:pPr>
        <w:spacing w:after="0"/>
        <w:ind w:left="1080" w:right="-720"/>
        <w:rPr>
          <w:rFonts w:ascii="Arial" w:hAnsi="Arial" w:cs="Arial"/>
        </w:rPr>
      </w:pPr>
      <w:r>
        <w:rPr>
          <w:rFonts w:ascii="Arial" w:hAnsi="Arial" w:cs="Arial"/>
        </w:rPr>
        <w:t>volunteers with the material required for assignments.</w:t>
      </w:r>
    </w:p>
    <w:p w14:paraId="385CAC97" w14:textId="77777777" w:rsidR="004E610F" w:rsidRDefault="004E610F" w:rsidP="004E610F">
      <w:pPr>
        <w:numPr>
          <w:ilvl w:val="0"/>
          <w:numId w:val="17"/>
        </w:num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Provides for adequate safety for the volunteers and investigates and reports accidents involving </w:t>
      </w:r>
    </w:p>
    <w:p w14:paraId="5655FA11" w14:textId="72DAE6BA" w:rsidR="004E610F" w:rsidRDefault="005D79FA" w:rsidP="004E610F">
      <w:pPr>
        <w:spacing w:after="0"/>
        <w:ind w:left="1080" w:right="-720"/>
        <w:rPr>
          <w:rFonts w:ascii="Arial" w:hAnsi="Arial" w:cs="Arial"/>
        </w:rPr>
      </w:pPr>
      <w:r>
        <w:rPr>
          <w:rFonts w:ascii="Arial" w:hAnsi="Arial" w:cs="Arial"/>
        </w:rPr>
        <w:t>AmeriCorps Seniors</w:t>
      </w:r>
      <w:r w:rsidR="004E610F">
        <w:rPr>
          <w:rFonts w:ascii="Arial" w:hAnsi="Arial" w:cs="Arial"/>
        </w:rPr>
        <w:t xml:space="preserve"> RSVP volunteers within 24 hours.</w:t>
      </w:r>
    </w:p>
    <w:p w14:paraId="418A282B" w14:textId="77777777" w:rsidR="005025CF" w:rsidRDefault="005025CF" w:rsidP="005025CF">
      <w:pPr>
        <w:numPr>
          <w:ilvl w:val="0"/>
          <w:numId w:val="17"/>
        </w:num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Provides supervision of volunteers on assignment.</w:t>
      </w:r>
    </w:p>
    <w:p w14:paraId="3B673684" w14:textId="77777777" w:rsidR="004E610F" w:rsidRDefault="004E610F" w:rsidP="004E610F">
      <w:pPr>
        <w:numPr>
          <w:ilvl w:val="0"/>
          <w:numId w:val="17"/>
        </w:num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>Collects and validates appropriate volunteer reports on RSVP members for timely submission</w:t>
      </w:r>
    </w:p>
    <w:p w14:paraId="01A345B7" w14:textId="0A92C2CD" w:rsidR="004E610F" w:rsidRDefault="004E610F" w:rsidP="004E610F">
      <w:pPr>
        <w:spacing w:after="0"/>
        <w:ind w:left="108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to </w:t>
      </w:r>
      <w:r w:rsidR="00487638">
        <w:rPr>
          <w:rFonts w:ascii="Arial" w:hAnsi="Arial" w:cs="Arial"/>
        </w:rPr>
        <w:t>AmeriCorps</w:t>
      </w:r>
      <w:r w:rsidR="003C7994">
        <w:rPr>
          <w:rFonts w:ascii="Arial" w:hAnsi="Arial" w:cs="Arial"/>
        </w:rPr>
        <w:t xml:space="preserve"> Seniors </w:t>
      </w:r>
      <w:r>
        <w:rPr>
          <w:rFonts w:ascii="Arial" w:hAnsi="Arial" w:cs="Arial"/>
        </w:rPr>
        <w:t>RSVP.</w:t>
      </w:r>
    </w:p>
    <w:p w14:paraId="198332AA" w14:textId="4726B37B" w:rsidR="004E610F" w:rsidRDefault="004E610F" w:rsidP="004E610F">
      <w:pPr>
        <w:numPr>
          <w:ilvl w:val="0"/>
          <w:numId w:val="17"/>
        </w:num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Supplies verification to </w:t>
      </w:r>
      <w:r w:rsidR="003C7994">
        <w:rPr>
          <w:rFonts w:ascii="Arial" w:hAnsi="Arial" w:cs="Arial"/>
        </w:rPr>
        <w:t>Ameri</w:t>
      </w:r>
      <w:r>
        <w:rPr>
          <w:rFonts w:ascii="Arial" w:hAnsi="Arial" w:cs="Arial"/>
        </w:rPr>
        <w:t>Corps</w:t>
      </w:r>
      <w:r w:rsidR="003C7994">
        <w:rPr>
          <w:rFonts w:ascii="Arial" w:hAnsi="Arial" w:cs="Arial"/>
        </w:rPr>
        <w:t xml:space="preserve"> Seniors</w:t>
      </w:r>
      <w:r>
        <w:rPr>
          <w:rFonts w:ascii="Arial" w:hAnsi="Arial" w:cs="Arial"/>
        </w:rPr>
        <w:t xml:space="preserve"> RSVP when lunches, transportation, parking </w:t>
      </w:r>
    </w:p>
    <w:p w14:paraId="593B70B5" w14:textId="77777777" w:rsidR="004E610F" w:rsidRDefault="004E610F" w:rsidP="004E610F">
      <w:pPr>
        <w:spacing w:after="0"/>
        <w:ind w:left="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and other gratuities have been provided to the Volunteers. (non-federal support)</w:t>
      </w:r>
    </w:p>
    <w:p w14:paraId="6C1BF9CE" w14:textId="63C1947E" w:rsidR="004E610F" w:rsidRDefault="004E610F" w:rsidP="005025CF">
      <w:pPr>
        <w:numPr>
          <w:ilvl w:val="0"/>
          <w:numId w:val="17"/>
        </w:numPr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Provides reasonable access to </w:t>
      </w:r>
      <w:proofErr w:type="gramStart"/>
      <w:r w:rsidR="00B939E4">
        <w:rPr>
          <w:rFonts w:ascii="Arial" w:hAnsi="Arial" w:cs="Arial"/>
        </w:rPr>
        <w:t>or</w:t>
      </w:r>
      <w:proofErr w:type="gramEnd"/>
      <w:r w:rsidR="00B939E4">
        <w:rPr>
          <w:rFonts w:ascii="Arial" w:hAnsi="Arial" w:cs="Arial"/>
        </w:rPr>
        <w:t xml:space="preserve"> </w:t>
      </w:r>
      <w:proofErr w:type="gramStart"/>
      <w:r w:rsidR="00B939E4">
        <w:rPr>
          <w:rFonts w:ascii="Arial" w:hAnsi="Arial" w:cs="Arial"/>
        </w:rPr>
        <w:t>accommodations</w:t>
      </w:r>
      <w:proofErr w:type="gramEnd"/>
      <w:r w:rsidR="00B939E4">
        <w:rPr>
          <w:rFonts w:ascii="Arial" w:hAnsi="Arial" w:cs="Arial"/>
        </w:rPr>
        <w:t xml:space="preserve"> for </w:t>
      </w:r>
      <w:r w:rsidR="00F12301">
        <w:rPr>
          <w:rFonts w:ascii="Arial" w:hAnsi="Arial" w:cs="Arial"/>
        </w:rPr>
        <w:t xml:space="preserve">qualified </w:t>
      </w:r>
      <w:proofErr w:type="gramStart"/>
      <w:r>
        <w:rPr>
          <w:rFonts w:ascii="Arial" w:hAnsi="Arial" w:cs="Arial"/>
        </w:rPr>
        <w:t>persons</w:t>
      </w:r>
      <w:proofErr w:type="gramEnd"/>
      <w:r w:rsidR="00B939E4">
        <w:rPr>
          <w:rFonts w:ascii="Arial" w:hAnsi="Arial" w:cs="Arial"/>
        </w:rPr>
        <w:t xml:space="preserve"> with a disability.</w:t>
      </w:r>
    </w:p>
    <w:p w14:paraId="1601CAA8" w14:textId="77777777" w:rsidR="00B939E4" w:rsidRDefault="00B939E4" w:rsidP="00B939E4">
      <w:pPr>
        <w:pStyle w:val="ListParagraph"/>
        <w:numPr>
          <w:ilvl w:val="0"/>
          <w:numId w:val="17"/>
        </w:numPr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Assure the Station will not discriminate against RSVP volunteers </w:t>
      </w:r>
      <w:proofErr w:type="gramStart"/>
      <w:r>
        <w:rPr>
          <w:rFonts w:ascii="Arial" w:hAnsi="Arial" w:cs="Arial"/>
        </w:rPr>
        <w:t>on the basis of</w:t>
      </w:r>
      <w:proofErr w:type="gramEnd"/>
      <w:r>
        <w:rPr>
          <w:rFonts w:ascii="Arial" w:hAnsi="Arial" w:cs="Arial"/>
        </w:rPr>
        <w:t xml:space="preserve"> race, color, </w:t>
      </w:r>
      <w:r w:rsidRPr="00B939E4">
        <w:rPr>
          <w:rFonts w:ascii="Arial" w:hAnsi="Arial" w:cs="Arial"/>
        </w:rPr>
        <w:t xml:space="preserve">national </w:t>
      </w:r>
    </w:p>
    <w:p w14:paraId="7E9E4BBD" w14:textId="543925A1" w:rsidR="00B939E4" w:rsidRDefault="00B939E4" w:rsidP="00B939E4">
      <w:pPr>
        <w:pStyle w:val="ListParagraph"/>
        <w:ind w:left="1080" w:right="-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939E4">
        <w:rPr>
          <w:rFonts w:ascii="Arial" w:hAnsi="Arial" w:cs="Arial"/>
        </w:rPr>
        <w:t>rigin</w:t>
      </w:r>
      <w:r>
        <w:rPr>
          <w:rFonts w:ascii="Arial" w:hAnsi="Arial" w:cs="Arial"/>
        </w:rPr>
        <w:t xml:space="preserve">, including individuals with limited English proficiency, sex, age, political affiliation, religion, or on </w:t>
      </w:r>
    </w:p>
    <w:p w14:paraId="63921E48" w14:textId="0287CCB0" w:rsidR="000A00B6" w:rsidRDefault="00B939E4" w:rsidP="00B939E4">
      <w:pPr>
        <w:pStyle w:val="ListParagraph"/>
        <w:ind w:left="1080" w:right="-720"/>
        <w:rPr>
          <w:rFonts w:ascii="Arial" w:hAnsi="Arial" w:cs="Arial"/>
        </w:rPr>
      </w:pPr>
      <w:r>
        <w:rPr>
          <w:rFonts w:ascii="Arial" w:hAnsi="Arial" w:cs="Arial"/>
        </w:rPr>
        <w:t>the basis of disability, if the RSVP volunteer is a qualified individual with a disability.</w:t>
      </w:r>
    </w:p>
    <w:p w14:paraId="11C10084" w14:textId="343D8D1D" w:rsidR="00C95030" w:rsidRPr="00C95030" w:rsidRDefault="00C95030" w:rsidP="00C95030">
      <w:pPr>
        <w:tabs>
          <w:tab w:val="left" w:pos="1404"/>
        </w:tabs>
      </w:pPr>
      <w:r>
        <w:lastRenderedPageBreak/>
        <w:tab/>
      </w:r>
    </w:p>
    <w:sectPr w:rsidR="00C95030" w:rsidRPr="00C95030" w:rsidSect="00F1689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D6D5" w14:textId="77777777" w:rsidR="009A0BB0" w:rsidRDefault="009A0BB0" w:rsidP="00630F08">
      <w:pPr>
        <w:spacing w:after="0" w:line="240" w:lineRule="auto"/>
      </w:pPr>
      <w:r>
        <w:separator/>
      </w:r>
    </w:p>
  </w:endnote>
  <w:endnote w:type="continuationSeparator" w:id="0">
    <w:p w14:paraId="0E0EEF38" w14:textId="77777777" w:rsidR="009A0BB0" w:rsidRDefault="009A0BB0" w:rsidP="0063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49A70" w14:textId="77777777" w:rsidR="00C95030" w:rsidRDefault="00C95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D12B" w14:textId="4F463D5B" w:rsidR="004E43A2" w:rsidRDefault="004E4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D1C80" w14:textId="77777777" w:rsidR="00C95030" w:rsidRDefault="00C95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EE727" w14:textId="77777777" w:rsidR="009A0BB0" w:rsidRDefault="009A0BB0" w:rsidP="00630F08">
      <w:pPr>
        <w:spacing w:after="0" w:line="240" w:lineRule="auto"/>
      </w:pPr>
      <w:r>
        <w:separator/>
      </w:r>
    </w:p>
  </w:footnote>
  <w:footnote w:type="continuationSeparator" w:id="0">
    <w:p w14:paraId="183C128A" w14:textId="77777777" w:rsidR="009A0BB0" w:rsidRDefault="009A0BB0" w:rsidP="00630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64A71" w14:textId="77777777" w:rsidR="00C95030" w:rsidRDefault="00C95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5E097" w14:textId="77777777" w:rsidR="00C95030" w:rsidRDefault="00C950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ECD6" w14:textId="77777777" w:rsidR="00C95030" w:rsidRDefault="00C95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5CB3"/>
    <w:multiLevelType w:val="hybridMultilevel"/>
    <w:tmpl w:val="F97833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26E8"/>
    <w:multiLevelType w:val="hybridMultilevel"/>
    <w:tmpl w:val="7F2AD3D0"/>
    <w:lvl w:ilvl="0" w:tplc="CF8CE4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DD4062"/>
    <w:multiLevelType w:val="hybridMultilevel"/>
    <w:tmpl w:val="7564F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0879"/>
    <w:multiLevelType w:val="hybridMultilevel"/>
    <w:tmpl w:val="DC16B2E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3B4564F"/>
    <w:multiLevelType w:val="hybridMultilevel"/>
    <w:tmpl w:val="3FF6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EDE"/>
    <w:multiLevelType w:val="hybridMultilevel"/>
    <w:tmpl w:val="B32E7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07540"/>
    <w:multiLevelType w:val="hybridMultilevel"/>
    <w:tmpl w:val="DB20ED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0B9F"/>
    <w:multiLevelType w:val="hybridMultilevel"/>
    <w:tmpl w:val="A8D21D4C"/>
    <w:lvl w:ilvl="0" w:tplc="F36AF3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A665F1"/>
    <w:multiLevelType w:val="hybridMultilevel"/>
    <w:tmpl w:val="2AE4B0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53820"/>
    <w:multiLevelType w:val="hybridMultilevel"/>
    <w:tmpl w:val="D9762B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F2565"/>
    <w:multiLevelType w:val="hybridMultilevel"/>
    <w:tmpl w:val="7A6032A2"/>
    <w:lvl w:ilvl="0" w:tplc="55BEB0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CD29D6"/>
    <w:multiLevelType w:val="hybridMultilevel"/>
    <w:tmpl w:val="005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B4D90"/>
    <w:multiLevelType w:val="hybridMultilevel"/>
    <w:tmpl w:val="019C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23E68"/>
    <w:multiLevelType w:val="hybridMultilevel"/>
    <w:tmpl w:val="C380A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95C6D"/>
    <w:multiLevelType w:val="hybridMultilevel"/>
    <w:tmpl w:val="33E8A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50FBB"/>
    <w:multiLevelType w:val="hybridMultilevel"/>
    <w:tmpl w:val="33F82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629D4"/>
    <w:multiLevelType w:val="hybridMultilevel"/>
    <w:tmpl w:val="CD4C5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5442E"/>
    <w:multiLevelType w:val="hybridMultilevel"/>
    <w:tmpl w:val="98F801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028090">
    <w:abstractNumId w:val="3"/>
  </w:num>
  <w:num w:numId="2" w16cid:durableId="1053698533">
    <w:abstractNumId w:val="11"/>
  </w:num>
  <w:num w:numId="3" w16cid:durableId="370225427">
    <w:abstractNumId w:val="14"/>
  </w:num>
  <w:num w:numId="4" w16cid:durableId="1820533521">
    <w:abstractNumId w:val="9"/>
  </w:num>
  <w:num w:numId="5" w16cid:durableId="1260135247">
    <w:abstractNumId w:val="0"/>
  </w:num>
  <w:num w:numId="6" w16cid:durableId="1644965696">
    <w:abstractNumId w:val="6"/>
  </w:num>
  <w:num w:numId="7" w16cid:durableId="1720548602">
    <w:abstractNumId w:val="13"/>
  </w:num>
  <w:num w:numId="8" w16cid:durableId="319429173">
    <w:abstractNumId w:val="15"/>
  </w:num>
  <w:num w:numId="9" w16cid:durableId="939608532">
    <w:abstractNumId w:val="12"/>
  </w:num>
  <w:num w:numId="10" w16cid:durableId="1058748001">
    <w:abstractNumId w:val="5"/>
  </w:num>
  <w:num w:numId="11" w16cid:durableId="1249541667">
    <w:abstractNumId w:val="2"/>
  </w:num>
  <w:num w:numId="12" w16cid:durableId="1107388933">
    <w:abstractNumId w:val="4"/>
  </w:num>
  <w:num w:numId="13" w16cid:durableId="872841165">
    <w:abstractNumId w:val="16"/>
  </w:num>
  <w:num w:numId="14" w16cid:durableId="188300993">
    <w:abstractNumId w:val="17"/>
  </w:num>
  <w:num w:numId="15" w16cid:durableId="1903101415">
    <w:abstractNumId w:val="8"/>
  </w:num>
  <w:num w:numId="16" w16cid:durableId="1910650304">
    <w:abstractNumId w:val="10"/>
  </w:num>
  <w:num w:numId="17" w16cid:durableId="1372731471">
    <w:abstractNumId w:val="7"/>
  </w:num>
  <w:num w:numId="18" w16cid:durableId="79692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08"/>
    <w:rsid w:val="00006123"/>
    <w:rsid w:val="00036559"/>
    <w:rsid w:val="00052381"/>
    <w:rsid w:val="0006196F"/>
    <w:rsid w:val="000722CA"/>
    <w:rsid w:val="0007724D"/>
    <w:rsid w:val="00092447"/>
    <w:rsid w:val="00094FBA"/>
    <w:rsid w:val="000A00B6"/>
    <w:rsid w:val="000A3AA4"/>
    <w:rsid w:val="000A73DF"/>
    <w:rsid w:val="000B3D15"/>
    <w:rsid w:val="000B3DB3"/>
    <w:rsid w:val="000D058D"/>
    <w:rsid w:val="000D1BCA"/>
    <w:rsid w:val="000E1EBF"/>
    <w:rsid w:val="000F1D77"/>
    <w:rsid w:val="00104FDD"/>
    <w:rsid w:val="00106303"/>
    <w:rsid w:val="00162B21"/>
    <w:rsid w:val="001819BC"/>
    <w:rsid w:val="001B3A69"/>
    <w:rsid w:val="001B7080"/>
    <w:rsid w:val="001C3737"/>
    <w:rsid w:val="001C3BC1"/>
    <w:rsid w:val="001C6F0C"/>
    <w:rsid w:val="001E7489"/>
    <w:rsid w:val="00204EE8"/>
    <w:rsid w:val="0021395E"/>
    <w:rsid w:val="00213CFA"/>
    <w:rsid w:val="00230EE3"/>
    <w:rsid w:val="00251064"/>
    <w:rsid w:val="00281BFC"/>
    <w:rsid w:val="002B11A1"/>
    <w:rsid w:val="002B5E84"/>
    <w:rsid w:val="002C3CCE"/>
    <w:rsid w:val="002C4D17"/>
    <w:rsid w:val="002F053C"/>
    <w:rsid w:val="002F6783"/>
    <w:rsid w:val="00304978"/>
    <w:rsid w:val="00325FA4"/>
    <w:rsid w:val="00367CDF"/>
    <w:rsid w:val="003815D4"/>
    <w:rsid w:val="00395206"/>
    <w:rsid w:val="003A1621"/>
    <w:rsid w:val="003C63A9"/>
    <w:rsid w:val="003C6685"/>
    <w:rsid w:val="003C7994"/>
    <w:rsid w:val="003E198E"/>
    <w:rsid w:val="003E7B76"/>
    <w:rsid w:val="00402043"/>
    <w:rsid w:val="00425918"/>
    <w:rsid w:val="004411E0"/>
    <w:rsid w:val="00451415"/>
    <w:rsid w:val="00472258"/>
    <w:rsid w:val="00484157"/>
    <w:rsid w:val="00487638"/>
    <w:rsid w:val="004B6409"/>
    <w:rsid w:val="004C1E0D"/>
    <w:rsid w:val="004D0AF6"/>
    <w:rsid w:val="004D7D38"/>
    <w:rsid w:val="004E43A2"/>
    <w:rsid w:val="004E610F"/>
    <w:rsid w:val="004F13EA"/>
    <w:rsid w:val="004F3330"/>
    <w:rsid w:val="004F3F01"/>
    <w:rsid w:val="005025CF"/>
    <w:rsid w:val="00505CFD"/>
    <w:rsid w:val="00537CB5"/>
    <w:rsid w:val="00560E12"/>
    <w:rsid w:val="00587D31"/>
    <w:rsid w:val="00590E10"/>
    <w:rsid w:val="005B0132"/>
    <w:rsid w:val="005B25F0"/>
    <w:rsid w:val="005B2ADA"/>
    <w:rsid w:val="005B7F8A"/>
    <w:rsid w:val="005D2F2F"/>
    <w:rsid w:val="005D79FA"/>
    <w:rsid w:val="005E1A89"/>
    <w:rsid w:val="005F7080"/>
    <w:rsid w:val="0060287A"/>
    <w:rsid w:val="00605947"/>
    <w:rsid w:val="00610F77"/>
    <w:rsid w:val="00616E9B"/>
    <w:rsid w:val="00617F26"/>
    <w:rsid w:val="006201D7"/>
    <w:rsid w:val="00630F08"/>
    <w:rsid w:val="00632840"/>
    <w:rsid w:val="00652709"/>
    <w:rsid w:val="006609F8"/>
    <w:rsid w:val="00663582"/>
    <w:rsid w:val="00665789"/>
    <w:rsid w:val="006706D8"/>
    <w:rsid w:val="006B7E4E"/>
    <w:rsid w:val="006F1AF7"/>
    <w:rsid w:val="00717D2B"/>
    <w:rsid w:val="00737776"/>
    <w:rsid w:val="007460A8"/>
    <w:rsid w:val="0077113B"/>
    <w:rsid w:val="00772889"/>
    <w:rsid w:val="00773D7C"/>
    <w:rsid w:val="007742B7"/>
    <w:rsid w:val="00787211"/>
    <w:rsid w:val="007A687B"/>
    <w:rsid w:val="007B1B2B"/>
    <w:rsid w:val="007B1E3A"/>
    <w:rsid w:val="007C6F5D"/>
    <w:rsid w:val="007E350B"/>
    <w:rsid w:val="007F4EBD"/>
    <w:rsid w:val="007F684A"/>
    <w:rsid w:val="008113B4"/>
    <w:rsid w:val="00811AC3"/>
    <w:rsid w:val="008519FF"/>
    <w:rsid w:val="00862578"/>
    <w:rsid w:val="008740FB"/>
    <w:rsid w:val="008A7A9B"/>
    <w:rsid w:val="008B13E5"/>
    <w:rsid w:val="008B294A"/>
    <w:rsid w:val="008C1564"/>
    <w:rsid w:val="008C6F4A"/>
    <w:rsid w:val="008D67F9"/>
    <w:rsid w:val="008D7123"/>
    <w:rsid w:val="008F395D"/>
    <w:rsid w:val="008F3EB3"/>
    <w:rsid w:val="008F7D6D"/>
    <w:rsid w:val="00905BE4"/>
    <w:rsid w:val="00956145"/>
    <w:rsid w:val="00964257"/>
    <w:rsid w:val="009744CC"/>
    <w:rsid w:val="009758BE"/>
    <w:rsid w:val="00986795"/>
    <w:rsid w:val="009A0BB0"/>
    <w:rsid w:val="009A5B98"/>
    <w:rsid w:val="009B51E0"/>
    <w:rsid w:val="00A045BE"/>
    <w:rsid w:val="00A23856"/>
    <w:rsid w:val="00A45BF8"/>
    <w:rsid w:val="00A8303E"/>
    <w:rsid w:val="00AC2480"/>
    <w:rsid w:val="00AD045D"/>
    <w:rsid w:val="00AD3E63"/>
    <w:rsid w:val="00AD4C16"/>
    <w:rsid w:val="00B0420D"/>
    <w:rsid w:val="00B21AD3"/>
    <w:rsid w:val="00B42A6A"/>
    <w:rsid w:val="00B42BCF"/>
    <w:rsid w:val="00B506DA"/>
    <w:rsid w:val="00B50EF3"/>
    <w:rsid w:val="00B54D87"/>
    <w:rsid w:val="00B939E4"/>
    <w:rsid w:val="00BA2C5B"/>
    <w:rsid w:val="00BA6803"/>
    <w:rsid w:val="00BC00E8"/>
    <w:rsid w:val="00BC0125"/>
    <w:rsid w:val="00BD5A16"/>
    <w:rsid w:val="00C12256"/>
    <w:rsid w:val="00C309A8"/>
    <w:rsid w:val="00C50851"/>
    <w:rsid w:val="00C61820"/>
    <w:rsid w:val="00C72DD2"/>
    <w:rsid w:val="00C80767"/>
    <w:rsid w:val="00C83F87"/>
    <w:rsid w:val="00C95030"/>
    <w:rsid w:val="00CA2B21"/>
    <w:rsid w:val="00CB6AED"/>
    <w:rsid w:val="00CD739D"/>
    <w:rsid w:val="00D0300B"/>
    <w:rsid w:val="00D52EDC"/>
    <w:rsid w:val="00D56C3F"/>
    <w:rsid w:val="00D6143C"/>
    <w:rsid w:val="00D6182A"/>
    <w:rsid w:val="00D63AB6"/>
    <w:rsid w:val="00D66AF2"/>
    <w:rsid w:val="00D71630"/>
    <w:rsid w:val="00D965BF"/>
    <w:rsid w:val="00DB0A62"/>
    <w:rsid w:val="00DB1224"/>
    <w:rsid w:val="00DC1CD5"/>
    <w:rsid w:val="00DC62EA"/>
    <w:rsid w:val="00DE3F16"/>
    <w:rsid w:val="00E17D6E"/>
    <w:rsid w:val="00E30545"/>
    <w:rsid w:val="00E30AE6"/>
    <w:rsid w:val="00E31437"/>
    <w:rsid w:val="00E36644"/>
    <w:rsid w:val="00E43F93"/>
    <w:rsid w:val="00E81332"/>
    <w:rsid w:val="00E91C14"/>
    <w:rsid w:val="00EB305F"/>
    <w:rsid w:val="00ED6A53"/>
    <w:rsid w:val="00EE651D"/>
    <w:rsid w:val="00EE764C"/>
    <w:rsid w:val="00EE77E3"/>
    <w:rsid w:val="00EF2D66"/>
    <w:rsid w:val="00F12301"/>
    <w:rsid w:val="00F16898"/>
    <w:rsid w:val="00F420E0"/>
    <w:rsid w:val="00F855FC"/>
    <w:rsid w:val="00F86D10"/>
    <w:rsid w:val="00F87385"/>
    <w:rsid w:val="00F919CA"/>
    <w:rsid w:val="00F95483"/>
    <w:rsid w:val="00F97162"/>
    <w:rsid w:val="00FA2FB2"/>
    <w:rsid w:val="00FA5467"/>
    <w:rsid w:val="00FB3CB4"/>
    <w:rsid w:val="00FB4C78"/>
    <w:rsid w:val="00FC7582"/>
    <w:rsid w:val="00FD3EB8"/>
    <w:rsid w:val="00FE1E11"/>
    <w:rsid w:val="00FE5CEA"/>
    <w:rsid w:val="00FF2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0607"/>
  <w15:docId w15:val="{8A847909-7D2B-45B2-9017-BF510D56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08"/>
  </w:style>
  <w:style w:type="paragraph" w:styleId="Footer">
    <w:name w:val="footer"/>
    <w:basedOn w:val="Normal"/>
    <w:link w:val="FooterChar"/>
    <w:uiPriority w:val="99"/>
    <w:unhideWhenUsed/>
    <w:rsid w:val="00630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08"/>
  </w:style>
  <w:style w:type="paragraph" w:styleId="BalloonText">
    <w:name w:val="Balloon Text"/>
    <w:basedOn w:val="Normal"/>
    <w:link w:val="BalloonTextChar"/>
    <w:uiPriority w:val="99"/>
    <w:semiHidden/>
    <w:unhideWhenUsed/>
    <w:rsid w:val="0063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3F93"/>
    <w:pPr>
      <w:ind w:left="720"/>
      <w:contextualSpacing/>
    </w:pPr>
  </w:style>
  <w:style w:type="paragraph" w:customStyle="1" w:styleId="Default">
    <w:name w:val="Default"/>
    <w:rsid w:val="00CB6AED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B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0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rick.casey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</dc:creator>
  <cp:lastModifiedBy>Lynn Heiney</cp:lastModifiedBy>
  <cp:revision>36</cp:revision>
  <cp:lastPrinted>2025-07-17T12:52:00Z</cp:lastPrinted>
  <dcterms:created xsi:type="dcterms:W3CDTF">2025-06-16T18:51:00Z</dcterms:created>
  <dcterms:modified xsi:type="dcterms:W3CDTF">2025-07-17T14:43:00Z</dcterms:modified>
</cp:coreProperties>
</file>